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206E8" w14:textId="77777777" w:rsidR="00986DE5" w:rsidRPr="0006586C" w:rsidRDefault="00986DE5" w:rsidP="00986DE5">
      <w:pPr>
        <w:rPr>
          <w:sz w:val="22"/>
          <w:szCs w:val="22"/>
        </w:rPr>
      </w:pPr>
    </w:p>
    <w:p w14:paraId="660719DD" w14:textId="77777777" w:rsidR="00986DE5" w:rsidRPr="0006586C" w:rsidRDefault="00986DE5" w:rsidP="00986DE5">
      <w:pPr>
        <w:rPr>
          <w:sz w:val="22"/>
          <w:szCs w:val="22"/>
        </w:rPr>
      </w:pPr>
    </w:p>
    <w:p w14:paraId="5E05D5E6" w14:textId="77777777" w:rsidR="00986DE5" w:rsidRPr="0006586C" w:rsidRDefault="00986DE5" w:rsidP="00986DE5">
      <w:pPr>
        <w:rPr>
          <w:sz w:val="22"/>
          <w:szCs w:val="22"/>
        </w:rPr>
      </w:pPr>
    </w:p>
    <w:p w14:paraId="10A87604" w14:textId="33F24784" w:rsidR="00986DE5" w:rsidRPr="0006586C" w:rsidRDefault="00986DE5" w:rsidP="00986DE5">
      <w:pPr>
        <w:jc w:val="center"/>
        <w:rPr>
          <w:sz w:val="44"/>
          <w:szCs w:val="44"/>
        </w:rPr>
      </w:pPr>
      <w:r w:rsidRPr="0006586C">
        <w:rPr>
          <w:rFonts w:hint="eastAsia"/>
          <w:sz w:val="44"/>
          <w:szCs w:val="44"/>
        </w:rPr>
        <w:t>第６</w:t>
      </w:r>
      <w:r w:rsidR="00D338FC" w:rsidRPr="0006586C">
        <w:rPr>
          <w:rFonts w:hint="eastAsia"/>
          <w:sz w:val="44"/>
          <w:szCs w:val="44"/>
        </w:rPr>
        <w:t>２</w:t>
      </w:r>
      <w:r w:rsidRPr="0006586C">
        <w:rPr>
          <w:rFonts w:hint="eastAsia"/>
          <w:sz w:val="44"/>
          <w:szCs w:val="44"/>
        </w:rPr>
        <w:t>回三重県中学校長研究大会</w:t>
      </w:r>
    </w:p>
    <w:p w14:paraId="5327E1C0" w14:textId="77777777" w:rsidR="00986DE5" w:rsidRPr="0006586C" w:rsidRDefault="00986DE5" w:rsidP="00986DE5">
      <w:pPr>
        <w:rPr>
          <w:sz w:val="22"/>
          <w:szCs w:val="22"/>
        </w:rPr>
      </w:pPr>
    </w:p>
    <w:p w14:paraId="4179BC54" w14:textId="54A337E4" w:rsidR="00986DE5" w:rsidRPr="0006586C" w:rsidRDefault="00986DE5" w:rsidP="00986DE5">
      <w:pPr>
        <w:jc w:val="center"/>
        <w:rPr>
          <w:sz w:val="44"/>
          <w:szCs w:val="44"/>
        </w:rPr>
      </w:pPr>
      <w:r w:rsidRPr="0006586C">
        <w:rPr>
          <w:rFonts w:hint="eastAsia"/>
          <w:sz w:val="44"/>
          <w:szCs w:val="44"/>
        </w:rPr>
        <w:t>開催要項</w:t>
      </w:r>
    </w:p>
    <w:p w14:paraId="68675ED5" w14:textId="77777777" w:rsidR="00986DE5" w:rsidRPr="0006586C" w:rsidRDefault="00986DE5" w:rsidP="00986DE5">
      <w:pPr>
        <w:rPr>
          <w:sz w:val="22"/>
          <w:szCs w:val="22"/>
        </w:rPr>
      </w:pPr>
    </w:p>
    <w:p w14:paraId="10D9D352" w14:textId="1B99B57B" w:rsidR="00986DE5" w:rsidRPr="0006586C" w:rsidRDefault="00986DE5" w:rsidP="007B4F77">
      <w:pPr>
        <w:ind w:right="678"/>
        <w:jc w:val="right"/>
        <w:rPr>
          <w:sz w:val="36"/>
          <w:szCs w:val="36"/>
        </w:rPr>
      </w:pPr>
      <w:r w:rsidRPr="0006586C">
        <w:rPr>
          <w:rFonts w:hint="eastAsia"/>
          <w:sz w:val="36"/>
          <w:szCs w:val="36"/>
        </w:rPr>
        <w:t>令和</w:t>
      </w:r>
      <w:r w:rsidR="00D338FC" w:rsidRPr="0006586C">
        <w:rPr>
          <w:rFonts w:hint="eastAsia"/>
          <w:sz w:val="36"/>
          <w:szCs w:val="36"/>
        </w:rPr>
        <w:t>７</w:t>
      </w:r>
      <w:r w:rsidRPr="0006586C">
        <w:rPr>
          <w:rFonts w:hint="eastAsia"/>
          <w:sz w:val="36"/>
          <w:szCs w:val="36"/>
        </w:rPr>
        <w:t>年８月</w:t>
      </w:r>
      <w:r w:rsidR="00D338FC" w:rsidRPr="0006586C">
        <w:rPr>
          <w:rFonts w:hint="eastAsia"/>
          <w:sz w:val="36"/>
          <w:szCs w:val="36"/>
        </w:rPr>
        <w:t>２２</w:t>
      </w:r>
      <w:r w:rsidRPr="0006586C">
        <w:rPr>
          <w:rFonts w:hint="eastAsia"/>
          <w:sz w:val="36"/>
          <w:szCs w:val="36"/>
        </w:rPr>
        <w:t>日（</w:t>
      </w:r>
      <w:r w:rsidR="00D338FC" w:rsidRPr="0006586C">
        <w:rPr>
          <w:rFonts w:hint="eastAsia"/>
          <w:sz w:val="36"/>
          <w:szCs w:val="36"/>
        </w:rPr>
        <w:t>金</w:t>
      </w:r>
      <w:r w:rsidRPr="0006586C">
        <w:rPr>
          <w:rFonts w:hint="eastAsia"/>
          <w:sz w:val="36"/>
          <w:szCs w:val="36"/>
        </w:rPr>
        <w:t>）</w:t>
      </w:r>
    </w:p>
    <w:p w14:paraId="115B5C44" w14:textId="77777777" w:rsidR="00986DE5" w:rsidRPr="0006586C" w:rsidRDefault="00986DE5" w:rsidP="00986DE5">
      <w:pPr>
        <w:rPr>
          <w:sz w:val="22"/>
          <w:szCs w:val="22"/>
        </w:rPr>
      </w:pPr>
    </w:p>
    <w:p w14:paraId="23EDBAB4" w14:textId="77777777" w:rsidR="00986DE5" w:rsidRPr="0006586C" w:rsidRDefault="00986DE5" w:rsidP="00986DE5">
      <w:pPr>
        <w:rPr>
          <w:sz w:val="22"/>
          <w:szCs w:val="22"/>
        </w:rPr>
      </w:pPr>
    </w:p>
    <w:p w14:paraId="5A189C52" w14:textId="6B10BCA6" w:rsidR="00986DE5" w:rsidRPr="0006586C" w:rsidRDefault="00D338FC" w:rsidP="00986DE5">
      <w:pPr>
        <w:rPr>
          <w:sz w:val="22"/>
          <w:szCs w:val="22"/>
        </w:rPr>
      </w:pPr>
      <w:r w:rsidRPr="0006586C">
        <w:rPr>
          <w:noProof/>
        </w:rPr>
        <w:drawing>
          <wp:anchor distT="0" distB="0" distL="114300" distR="114300" simplePos="0" relativeHeight="251658240" behindDoc="1" locked="0" layoutInCell="1" allowOverlap="1" wp14:anchorId="51C46E60" wp14:editId="1A2C00EA">
            <wp:simplePos x="0" y="0"/>
            <wp:positionH relativeFrom="column">
              <wp:posOffset>506730</wp:posOffset>
            </wp:positionH>
            <wp:positionV relativeFrom="paragraph">
              <wp:posOffset>144145</wp:posOffset>
            </wp:positionV>
            <wp:extent cx="5189220" cy="3446379"/>
            <wp:effectExtent l="0" t="0" r="0" b="1905"/>
            <wp:wrapTight wrapText="bothSides">
              <wp:wrapPolygon edited="0">
                <wp:start x="0" y="0"/>
                <wp:lineTo x="0" y="21493"/>
                <wp:lineTo x="21489" y="21493"/>
                <wp:lineTo x="21489" y="0"/>
                <wp:lineTo x="0" y="0"/>
              </wp:wrapPolygon>
            </wp:wrapTight>
            <wp:docPr id="17040698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9220" cy="3446379"/>
                    </a:xfrm>
                    <a:prstGeom prst="rect">
                      <a:avLst/>
                    </a:prstGeom>
                    <a:noFill/>
                    <a:ln>
                      <a:noFill/>
                    </a:ln>
                  </pic:spPr>
                </pic:pic>
              </a:graphicData>
            </a:graphic>
          </wp:anchor>
        </w:drawing>
      </w:r>
    </w:p>
    <w:p w14:paraId="7AEBA5AD" w14:textId="4B21CF0B" w:rsidR="00986DE5" w:rsidRPr="0006586C" w:rsidRDefault="00986DE5" w:rsidP="00986DE5">
      <w:pPr>
        <w:rPr>
          <w:sz w:val="22"/>
          <w:szCs w:val="22"/>
        </w:rPr>
      </w:pPr>
    </w:p>
    <w:p w14:paraId="52E390C0" w14:textId="77777777" w:rsidR="00986DE5" w:rsidRPr="0006586C" w:rsidRDefault="00986DE5" w:rsidP="00986DE5">
      <w:pPr>
        <w:rPr>
          <w:sz w:val="22"/>
          <w:szCs w:val="22"/>
        </w:rPr>
      </w:pPr>
    </w:p>
    <w:p w14:paraId="2CA767BA" w14:textId="77777777" w:rsidR="00986DE5" w:rsidRPr="0006586C" w:rsidRDefault="00986DE5" w:rsidP="00986DE5">
      <w:pPr>
        <w:rPr>
          <w:sz w:val="22"/>
          <w:szCs w:val="22"/>
        </w:rPr>
      </w:pPr>
    </w:p>
    <w:p w14:paraId="02CA6DFA" w14:textId="77777777" w:rsidR="00986DE5" w:rsidRPr="0006586C" w:rsidRDefault="00986DE5" w:rsidP="00986DE5">
      <w:pPr>
        <w:rPr>
          <w:sz w:val="22"/>
          <w:szCs w:val="22"/>
        </w:rPr>
      </w:pPr>
    </w:p>
    <w:p w14:paraId="65748697" w14:textId="77777777" w:rsidR="00986DE5" w:rsidRPr="0006586C" w:rsidRDefault="00986DE5" w:rsidP="00986DE5">
      <w:pPr>
        <w:rPr>
          <w:sz w:val="22"/>
          <w:szCs w:val="22"/>
        </w:rPr>
      </w:pPr>
    </w:p>
    <w:p w14:paraId="6985AD4D" w14:textId="77777777" w:rsidR="00986DE5" w:rsidRPr="0006586C" w:rsidRDefault="00986DE5" w:rsidP="00986DE5">
      <w:pPr>
        <w:rPr>
          <w:sz w:val="22"/>
          <w:szCs w:val="22"/>
        </w:rPr>
      </w:pPr>
    </w:p>
    <w:p w14:paraId="32F1407F" w14:textId="77777777" w:rsidR="00986DE5" w:rsidRPr="0006586C" w:rsidRDefault="00986DE5" w:rsidP="00986DE5">
      <w:pPr>
        <w:rPr>
          <w:sz w:val="22"/>
          <w:szCs w:val="22"/>
        </w:rPr>
      </w:pPr>
    </w:p>
    <w:p w14:paraId="0DB59B8A" w14:textId="77777777" w:rsidR="00986DE5" w:rsidRPr="0006586C" w:rsidRDefault="00986DE5" w:rsidP="00986DE5">
      <w:pPr>
        <w:rPr>
          <w:sz w:val="22"/>
          <w:szCs w:val="22"/>
        </w:rPr>
      </w:pPr>
    </w:p>
    <w:p w14:paraId="651234F7" w14:textId="77777777" w:rsidR="00986DE5" w:rsidRPr="0006586C" w:rsidRDefault="00986DE5" w:rsidP="00986DE5">
      <w:pPr>
        <w:rPr>
          <w:sz w:val="22"/>
          <w:szCs w:val="22"/>
        </w:rPr>
      </w:pPr>
    </w:p>
    <w:p w14:paraId="7D5D7172" w14:textId="77777777" w:rsidR="00986DE5" w:rsidRPr="0006586C" w:rsidRDefault="00986DE5" w:rsidP="00986DE5">
      <w:pPr>
        <w:rPr>
          <w:sz w:val="22"/>
          <w:szCs w:val="22"/>
        </w:rPr>
      </w:pPr>
    </w:p>
    <w:p w14:paraId="252062FA" w14:textId="77777777" w:rsidR="00986DE5" w:rsidRPr="0006586C" w:rsidRDefault="00986DE5" w:rsidP="00986DE5">
      <w:pPr>
        <w:rPr>
          <w:sz w:val="22"/>
          <w:szCs w:val="22"/>
        </w:rPr>
      </w:pPr>
    </w:p>
    <w:p w14:paraId="1D3FF32B" w14:textId="77777777" w:rsidR="00986DE5" w:rsidRPr="0006586C" w:rsidRDefault="00986DE5" w:rsidP="00986DE5">
      <w:pPr>
        <w:rPr>
          <w:sz w:val="22"/>
          <w:szCs w:val="22"/>
        </w:rPr>
      </w:pPr>
    </w:p>
    <w:p w14:paraId="46AF03C2" w14:textId="77777777" w:rsidR="00986DE5" w:rsidRPr="0006586C" w:rsidRDefault="00986DE5" w:rsidP="00986DE5">
      <w:pPr>
        <w:rPr>
          <w:sz w:val="22"/>
          <w:szCs w:val="22"/>
        </w:rPr>
      </w:pPr>
    </w:p>
    <w:p w14:paraId="239D305E" w14:textId="77777777" w:rsidR="00986DE5" w:rsidRPr="0006586C" w:rsidRDefault="00986DE5" w:rsidP="00986DE5">
      <w:pPr>
        <w:rPr>
          <w:sz w:val="22"/>
          <w:szCs w:val="22"/>
        </w:rPr>
      </w:pPr>
    </w:p>
    <w:p w14:paraId="43A13D7E" w14:textId="77777777" w:rsidR="00986DE5" w:rsidRPr="0006586C" w:rsidRDefault="00986DE5" w:rsidP="00986DE5">
      <w:pPr>
        <w:rPr>
          <w:sz w:val="22"/>
          <w:szCs w:val="22"/>
        </w:rPr>
      </w:pPr>
    </w:p>
    <w:p w14:paraId="501DE314" w14:textId="77777777" w:rsidR="00986DE5" w:rsidRPr="0006586C" w:rsidRDefault="00986DE5" w:rsidP="00986DE5">
      <w:pPr>
        <w:rPr>
          <w:sz w:val="22"/>
          <w:szCs w:val="22"/>
        </w:rPr>
      </w:pPr>
    </w:p>
    <w:p w14:paraId="22612797" w14:textId="77777777" w:rsidR="00986DE5" w:rsidRPr="0006586C" w:rsidRDefault="00986DE5" w:rsidP="00986DE5">
      <w:pPr>
        <w:rPr>
          <w:sz w:val="22"/>
          <w:szCs w:val="22"/>
        </w:rPr>
      </w:pPr>
    </w:p>
    <w:p w14:paraId="096DAF8B" w14:textId="77777777" w:rsidR="00986DE5" w:rsidRPr="0006586C" w:rsidRDefault="00986DE5" w:rsidP="00986DE5">
      <w:pPr>
        <w:rPr>
          <w:sz w:val="22"/>
          <w:szCs w:val="22"/>
        </w:rPr>
      </w:pPr>
    </w:p>
    <w:p w14:paraId="61378596" w14:textId="77777777" w:rsidR="00986DE5" w:rsidRPr="0006586C" w:rsidRDefault="00986DE5" w:rsidP="00986DE5">
      <w:pPr>
        <w:rPr>
          <w:sz w:val="22"/>
          <w:szCs w:val="22"/>
        </w:rPr>
      </w:pPr>
    </w:p>
    <w:p w14:paraId="4500FF17" w14:textId="77777777" w:rsidR="00986DE5" w:rsidRPr="0006586C" w:rsidRDefault="00986DE5" w:rsidP="00986DE5">
      <w:pPr>
        <w:rPr>
          <w:sz w:val="22"/>
          <w:szCs w:val="22"/>
        </w:rPr>
      </w:pPr>
    </w:p>
    <w:p w14:paraId="13DD8415" w14:textId="77777777" w:rsidR="00986DE5" w:rsidRPr="0006586C" w:rsidRDefault="00986DE5" w:rsidP="00986DE5">
      <w:pPr>
        <w:rPr>
          <w:sz w:val="22"/>
          <w:szCs w:val="22"/>
        </w:rPr>
      </w:pPr>
    </w:p>
    <w:p w14:paraId="6F23F26F" w14:textId="77777777" w:rsidR="00DE334F" w:rsidRPr="0006586C" w:rsidRDefault="00DE334F" w:rsidP="00986DE5">
      <w:pPr>
        <w:rPr>
          <w:sz w:val="22"/>
          <w:szCs w:val="22"/>
        </w:rPr>
      </w:pPr>
    </w:p>
    <w:p w14:paraId="2C903C93" w14:textId="1E4EF9E5" w:rsidR="00986DE5" w:rsidRPr="0006586C" w:rsidRDefault="00EB6C20" w:rsidP="00EB6C20">
      <w:pPr>
        <w:jc w:val="center"/>
        <w:rPr>
          <w:sz w:val="44"/>
          <w:szCs w:val="44"/>
        </w:rPr>
      </w:pPr>
      <w:r w:rsidRPr="0006586C">
        <w:rPr>
          <w:rFonts w:hint="eastAsia"/>
          <w:sz w:val="44"/>
          <w:szCs w:val="44"/>
        </w:rPr>
        <w:t>三重県小中学校長会</w:t>
      </w:r>
    </w:p>
    <w:p w14:paraId="5F06D3F9" w14:textId="612697FD" w:rsidR="00986DE5" w:rsidRPr="0006586C" w:rsidRDefault="00EB6C20" w:rsidP="00EB6C20">
      <w:pPr>
        <w:jc w:val="center"/>
        <w:rPr>
          <w:sz w:val="44"/>
          <w:szCs w:val="44"/>
        </w:rPr>
      </w:pPr>
      <w:r w:rsidRPr="0006586C">
        <w:rPr>
          <w:rFonts w:hint="eastAsia"/>
          <w:sz w:val="44"/>
          <w:szCs w:val="44"/>
        </w:rPr>
        <w:t>中学校部会</w:t>
      </w:r>
    </w:p>
    <w:p w14:paraId="04E07D8E" w14:textId="77777777" w:rsidR="00986DE5" w:rsidRPr="0006586C" w:rsidRDefault="00986DE5" w:rsidP="00986DE5">
      <w:pPr>
        <w:rPr>
          <w:sz w:val="22"/>
          <w:szCs w:val="22"/>
        </w:rPr>
      </w:pPr>
    </w:p>
    <w:p w14:paraId="57F7ABAB" w14:textId="77777777" w:rsidR="00986DE5" w:rsidRPr="0006586C" w:rsidRDefault="00986DE5" w:rsidP="00986DE5">
      <w:pPr>
        <w:rPr>
          <w:sz w:val="22"/>
          <w:szCs w:val="22"/>
        </w:rPr>
      </w:pPr>
    </w:p>
    <w:p w14:paraId="3111C1CB" w14:textId="77777777" w:rsidR="00986DE5" w:rsidRDefault="00986DE5" w:rsidP="00986DE5">
      <w:pPr>
        <w:rPr>
          <w:sz w:val="22"/>
          <w:szCs w:val="22"/>
        </w:rPr>
      </w:pPr>
    </w:p>
    <w:p w14:paraId="567DEC19" w14:textId="77777777" w:rsidR="0006586C" w:rsidRPr="0006586C" w:rsidRDefault="0006586C" w:rsidP="00986DE5">
      <w:pPr>
        <w:rPr>
          <w:sz w:val="22"/>
          <w:szCs w:val="22"/>
        </w:rPr>
      </w:pPr>
    </w:p>
    <w:p w14:paraId="0E4D247D" w14:textId="03ED4D4D" w:rsidR="00393774" w:rsidRPr="0006586C" w:rsidRDefault="00393774" w:rsidP="00622666">
      <w:pPr>
        <w:jc w:val="center"/>
        <w:rPr>
          <w:sz w:val="36"/>
          <w:szCs w:val="36"/>
        </w:rPr>
      </w:pPr>
      <w:r w:rsidRPr="0006586C">
        <w:rPr>
          <w:rFonts w:hint="eastAsia"/>
          <w:sz w:val="36"/>
          <w:szCs w:val="36"/>
        </w:rPr>
        <w:lastRenderedPageBreak/>
        <w:t>第</w:t>
      </w:r>
      <w:r w:rsidR="007B4F77" w:rsidRPr="0006586C">
        <w:rPr>
          <w:rFonts w:hint="eastAsia"/>
          <w:sz w:val="36"/>
          <w:szCs w:val="36"/>
        </w:rPr>
        <w:t>６</w:t>
      </w:r>
      <w:r w:rsidR="007B328B" w:rsidRPr="0006586C">
        <w:rPr>
          <w:rFonts w:hint="eastAsia"/>
          <w:sz w:val="36"/>
          <w:szCs w:val="36"/>
        </w:rPr>
        <w:t>２</w:t>
      </w:r>
      <w:r w:rsidRPr="0006586C">
        <w:rPr>
          <w:rFonts w:hint="eastAsia"/>
          <w:sz w:val="36"/>
          <w:szCs w:val="36"/>
        </w:rPr>
        <w:t>回　三重県中学校長研究大会</w:t>
      </w:r>
    </w:p>
    <w:p w14:paraId="08DE687F" w14:textId="77777777" w:rsidR="00393774" w:rsidRPr="0006586C" w:rsidRDefault="00393774" w:rsidP="00393774">
      <w:pPr>
        <w:wordWrap w:val="0"/>
        <w:rPr>
          <w:sz w:val="22"/>
          <w:szCs w:val="22"/>
        </w:rPr>
      </w:pPr>
    </w:p>
    <w:p w14:paraId="529A2F87" w14:textId="22A19B9C" w:rsidR="001D63C3" w:rsidRPr="0006586C" w:rsidRDefault="001D63C3" w:rsidP="00622666">
      <w:pPr>
        <w:overflowPunct w:val="0"/>
        <w:ind w:leftChars="100" w:left="418" w:hangingChars="100" w:hanging="199"/>
        <w:textAlignment w:val="baseline"/>
        <w:rPr>
          <w:rFonts w:cs="ＭＳ 明朝"/>
          <w:kern w:val="0"/>
          <w:sz w:val="22"/>
          <w:szCs w:val="22"/>
        </w:rPr>
      </w:pPr>
      <w:bookmarkStart w:id="0" w:name="_Hlk83645703"/>
      <w:r w:rsidRPr="0006586C">
        <w:rPr>
          <w:rFonts w:cs="ＭＳ 明朝" w:hint="eastAsia"/>
          <w:kern w:val="0"/>
          <w:sz w:val="22"/>
          <w:szCs w:val="22"/>
        </w:rPr>
        <w:t>新春の候、会員の皆様には益々ご清栄のこととお喜び申し上げます。</w:t>
      </w:r>
    </w:p>
    <w:bookmarkEnd w:id="0"/>
    <w:p w14:paraId="1DB7547C" w14:textId="720EEB7B" w:rsidR="00622666" w:rsidRPr="0006586C" w:rsidRDefault="00393774" w:rsidP="00622666">
      <w:pPr>
        <w:overflowPunct w:val="0"/>
        <w:textAlignment w:val="baseline"/>
        <w:rPr>
          <w:rFonts w:cs="ＭＳ 明朝"/>
          <w:kern w:val="0"/>
          <w:sz w:val="22"/>
          <w:szCs w:val="22"/>
        </w:rPr>
      </w:pPr>
      <w:r w:rsidRPr="0006586C">
        <w:rPr>
          <w:rFonts w:cs="ＭＳ 明朝" w:hint="eastAsia"/>
          <w:kern w:val="0"/>
          <w:sz w:val="22"/>
          <w:szCs w:val="22"/>
        </w:rPr>
        <w:t xml:space="preserve">　予測困難で変化の激しい</w:t>
      </w:r>
      <w:r w:rsidR="00BD177B" w:rsidRPr="0006586C">
        <w:rPr>
          <w:rFonts w:cs="ＭＳ 明朝" w:hint="eastAsia"/>
          <w:kern w:val="0"/>
          <w:sz w:val="22"/>
          <w:szCs w:val="22"/>
        </w:rPr>
        <w:t>社会</w:t>
      </w:r>
      <w:r w:rsidR="007B328B" w:rsidRPr="0006586C">
        <w:rPr>
          <w:rFonts w:cs="ＭＳ 明朝" w:hint="eastAsia"/>
          <w:kern w:val="0"/>
          <w:sz w:val="22"/>
          <w:szCs w:val="22"/>
        </w:rPr>
        <w:t>であり、変動性、不確実性、複雑性、</w:t>
      </w:r>
      <w:r w:rsidR="00BD177B" w:rsidRPr="0006586C">
        <w:rPr>
          <w:rFonts w:cs="ＭＳ 明朝" w:hint="eastAsia"/>
          <w:kern w:val="0"/>
          <w:sz w:val="22"/>
          <w:szCs w:val="22"/>
        </w:rPr>
        <w:t>曖昧性の時代ともいわれています。この社会</w:t>
      </w:r>
      <w:r w:rsidRPr="0006586C">
        <w:rPr>
          <w:rFonts w:cs="ＭＳ 明朝" w:hint="eastAsia"/>
          <w:kern w:val="0"/>
          <w:sz w:val="22"/>
          <w:szCs w:val="22"/>
        </w:rPr>
        <w:t>にあって</w:t>
      </w:r>
      <w:r w:rsidR="00782879" w:rsidRPr="0006586C">
        <w:rPr>
          <w:rFonts w:cs="ＭＳ 明朝" w:hint="eastAsia"/>
          <w:kern w:val="0"/>
          <w:sz w:val="22"/>
          <w:szCs w:val="22"/>
        </w:rPr>
        <w:t>は</w:t>
      </w:r>
      <w:r w:rsidRPr="0006586C">
        <w:rPr>
          <w:rFonts w:cs="ＭＳ 明朝" w:hint="eastAsia"/>
          <w:kern w:val="0"/>
          <w:sz w:val="22"/>
          <w:szCs w:val="22"/>
        </w:rPr>
        <w:t>、子どもたちが自らの力を生かし、活躍することができるよう資質・能力を身につけさせる必要があります。</w:t>
      </w:r>
      <w:r w:rsidR="007B4F77" w:rsidRPr="0006586C">
        <w:rPr>
          <w:rFonts w:cs="ＭＳ 明朝" w:hint="eastAsia"/>
          <w:kern w:val="0"/>
          <w:sz w:val="22"/>
          <w:szCs w:val="22"/>
        </w:rPr>
        <w:t>中学校においては、</w:t>
      </w:r>
      <w:r w:rsidRPr="0006586C">
        <w:rPr>
          <w:rFonts w:cs="ＭＳ 明朝" w:hint="eastAsia"/>
          <w:kern w:val="0"/>
          <w:sz w:val="22"/>
          <w:szCs w:val="22"/>
        </w:rPr>
        <w:t>学習指導要領への対応、</w:t>
      </w:r>
      <w:r w:rsidR="00782879" w:rsidRPr="0006586C">
        <w:rPr>
          <w:rFonts w:cs="ＭＳ 明朝" w:hint="eastAsia"/>
          <w:kern w:val="0"/>
          <w:sz w:val="22"/>
          <w:szCs w:val="22"/>
        </w:rPr>
        <w:t>教</w:t>
      </w:r>
      <w:r w:rsidRPr="0006586C">
        <w:rPr>
          <w:rFonts w:cs="ＭＳ 明朝" w:hint="eastAsia"/>
          <w:kern w:val="0"/>
          <w:sz w:val="22"/>
          <w:szCs w:val="22"/>
        </w:rPr>
        <w:t>職員の働き方改革</w:t>
      </w:r>
      <w:r w:rsidR="00622666" w:rsidRPr="0006586C">
        <w:rPr>
          <w:rFonts w:cs="ＭＳ 明朝" w:hint="eastAsia"/>
          <w:kern w:val="0"/>
          <w:sz w:val="22"/>
          <w:szCs w:val="22"/>
        </w:rPr>
        <w:t>、部活動の地域移行</w:t>
      </w:r>
      <w:r w:rsidRPr="0006586C">
        <w:rPr>
          <w:rFonts w:cs="ＭＳ 明朝" w:hint="eastAsia"/>
          <w:kern w:val="0"/>
          <w:sz w:val="22"/>
          <w:szCs w:val="22"/>
        </w:rPr>
        <w:t>など</w:t>
      </w:r>
      <w:r w:rsidR="00782879" w:rsidRPr="0006586C">
        <w:rPr>
          <w:rFonts w:cs="ＭＳ 明朝" w:hint="eastAsia"/>
          <w:kern w:val="0"/>
          <w:sz w:val="22"/>
          <w:szCs w:val="22"/>
        </w:rPr>
        <w:t>、</w:t>
      </w:r>
      <w:r w:rsidRPr="0006586C">
        <w:rPr>
          <w:rFonts w:cs="ＭＳ 明朝" w:hint="eastAsia"/>
          <w:kern w:val="0"/>
          <w:sz w:val="22"/>
          <w:szCs w:val="22"/>
        </w:rPr>
        <w:t>課題が山積</w:t>
      </w:r>
      <w:r w:rsidR="00622666" w:rsidRPr="0006586C">
        <w:rPr>
          <w:rFonts w:cs="ＭＳ 明朝" w:hint="eastAsia"/>
          <w:kern w:val="0"/>
          <w:sz w:val="22"/>
          <w:szCs w:val="22"/>
        </w:rPr>
        <w:t>しています。</w:t>
      </w:r>
    </w:p>
    <w:p w14:paraId="41B4A831" w14:textId="00CC6B6F" w:rsidR="00BD177B" w:rsidRPr="0006586C" w:rsidRDefault="00782879" w:rsidP="00622666">
      <w:pPr>
        <w:overflowPunct w:val="0"/>
        <w:ind w:firstLineChars="100" w:firstLine="199"/>
        <w:textAlignment w:val="baseline"/>
        <w:rPr>
          <w:rFonts w:cs="ＭＳ 明朝"/>
          <w:kern w:val="0"/>
          <w:sz w:val="22"/>
          <w:szCs w:val="22"/>
        </w:rPr>
      </w:pPr>
      <w:r w:rsidRPr="0006586C">
        <w:rPr>
          <w:rFonts w:cs="ＭＳ 明朝" w:hint="eastAsia"/>
          <w:kern w:val="0"/>
          <w:sz w:val="22"/>
          <w:szCs w:val="22"/>
        </w:rPr>
        <w:t>研究</w:t>
      </w:r>
      <w:r w:rsidR="007B4F77" w:rsidRPr="0006586C">
        <w:rPr>
          <w:rFonts w:cs="ＭＳ 明朝" w:hint="eastAsia"/>
          <w:kern w:val="0"/>
          <w:sz w:val="22"/>
          <w:szCs w:val="22"/>
        </w:rPr>
        <w:t>大会では、</w:t>
      </w:r>
      <w:r w:rsidRPr="0006586C">
        <w:rPr>
          <w:rFonts w:cs="ＭＳ 明朝" w:hint="eastAsia"/>
          <w:kern w:val="0"/>
          <w:sz w:val="22"/>
          <w:szCs w:val="22"/>
        </w:rPr>
        <w:t>前年度の</w:t>
      </w:r>
      <w:r w:rsidR="00622666" w:rsidRPr="0006586C">
        <w:rPr>
          <w:rFonts w:cs="ＭＳ 明朝" w:hint="eastAsia"/>
          <w:kern w:val="0"/>
          <w:sz w:val="22"/>
          <w:szCs w:val="22"/>
        </w:rPr>
        <w:t>三重県</w:t>
      </w:r>
      <w:r w:rsidR="00393774" w:rsidRPr="0006586C">
        <w:rPr>
          <w:rFonts w:cs="ＭＳ 明朝" w:hint="eastAsia"/>
          <w:kern w:val="0"/>
          <w:sz w:val="22"/>
          <w:szCs w:val="22"/>
        </w:rPr>
        <w:t>中学校長</w:t>
      </w:r>
      <w:r w:rsidR="00622666" w:rsidRPr="0006586C">
        <w:rPr>
          <w:rFonts w:cs="ＭＳ 明朝" w:hint="eastAsia"/>
          <w:kern w:val="0"/>
          <w:sz w:val="22"/>
          <w:szCs w:val="22"/>
        </w:rPr>
        <w:t>研究大会や</w:t>
      </w:r>
      <w:r w:rsidR="007B4F77" w:rsidRPr="0006586C">
        <w:rPr>
          <w:rFonts w:cs="ＭＳ 明朝" w:hint="eastAsia"/>
          <w:kern w:val="0"/>
          <w:sz w:val="22"/>
          <w:szCs w:val="22"/>
        </w:rPr>
        <w:t>全日本中学校長会研究協議会、</w:t>
      </w:r>
      <w:r w:rsidR="00622666" w:rsidRPr="0006586C">
        <w:rPr>
          <w:rFonts w:cs="ＭＳ 明朝" w:hint="eastAsia"/>
          <w:kern w:val="0"/>
          <w:sz w:val="22"/>
          <w:szCs w:val="22"/>
        </w:rPr>
        <w:t>東海北陸中学校長会研究協議会</w:t>
      </w:r>
      <w:r w:rsidR="00393774" w:rsidRPr="0006586C">
        <w:rPr>
          <w:rFonts w:cs="ＭＳ 明朝" w:hint="eastAsia"/>
          <w:kern w:val="0"/>
          <w:sz w:val="22"/>
          <w:szCs w:val="22"/>
        </w:rPr>
        <w:t>での成果を継承しつつ、</w:t>
      </w:r>
      <w:r w:rsidR="00BD177B" w:rsidRPr="0006586C">
        <w:rPr>
          <w:rFonts w:cs="ＭＳ 明朝" w:hint="eastAsia"/>
          <w:kern w:val="0"/>
          <w:sz w:val="22"/>
          <w:szCs w:val="22"/>
        </w:rPr>
        <w:t>予測できない未来に向けて生徒自らが、未来の社会をつくりでしていくという視点で中学校教育に取り組んでいかなければならないと考えています。</w:t>
      </w:r>
    </w:p>
    <w:p w14:paraId="6B299625" w14:textId="1AB8E1A1" w:rsidR="00393774" w:rsidRPr="0006586C" w:rsidRDefault="00393774" w:rsidP="00622666">
      <w:pPr>
        <w:overflowPunct w:val="0"/>
        <w:ind w:firstLineChars="100" w:firstLine="199"/>
        <w:textAlignment w:val="baseline"/>
        <w:rPr>
          <w:rFonts w:cs="ＭＳ 明朝"/>
          <w:kern w:val="0"/>
          <w:sz w:val="22"/>
          <w:szCs w:val="22"/>
        </w:rPr>
      </w:pPr>
      <w:r w:rsidRPr="0006586C">
        <w:rPr>
          <w:rFonts w:cs="ＭＳ 明朝" w:hint="eastAsia"/>
          <w:kern w:val="0"/>
          <w:sz w:val="22"/>
          <w:szCs w:val="22"/>
        </w:rPr>
        <w:t>会員一人ひとりが中学校教育への熱い思いと各中学校における実践</w:t>
      </w:r>
      <w:r w:rsidR="00782879" w:rsidRPr="0006586C">
        <w:rPr>
          <w:rFonts w:cs="ＭＳ 明朝" w:hint="eastAsia"/>
          <w:kern w:val="0"/>
          <w:sz w:val="22"/>
          <w:szCs w:val="22"/>
        </w:rPr>
        <w:t>や</w:t>
      </w:r>
      <w:r w:rsidRPr="0006586C">
        <w:rPr>
          <w:rFonts w:cs="ＭＳ 明朝" w:hint="eastAsia"/>
          <w:kern w:val="0"/>
          <w:sz w:val="22"/>
          <w:szCs w:val="22"/>
        </w:rPr>
        <w:t>成果を結集し</w:t>
      </w:r>
      <w:r w:rsidR="00782879" w:rsidRPr="0006586C">
        <w:rPr>
          <w:rFonts w:cs="ＭＳ 明朝" w:hint="eastAsia"/>
          <w:kern w:val="0"/>
          <w:sz w:val="22"/>
          <w:szCs w:val="22"/>
        </w:rPr>
        <w:t>、改善への道筋を探っていきたい</w:t>
      </w:r>
      <w:r w:rsidR="0026009D" w:rsidRPr="0006586C">
        <w:rPr>
          <w:rFonts w:cs="ＭＳ 明朝" w:hint="eastAsia"/>
          <w:kern w:val="0"/>
          <w:sz w:val="22"/>
          <w:szCs w:val="22"/>
        </w:rPr>
        <w:t>と考えています。</w:t>
      </w:r>
      <w:r w:rsidR="00E629F3" w:rsidRPr="0006586C">
        <w:rPr>
          <w:rFonts w:cs="ＭＳ 明朝" w:hint="eastAsia"/>
          <w:kern w:val="0"/>
          <w:sz w:val="22"/>
          <w:szCs w:val="22"/>
        </w:rPr>
        <w:t>各</w:t>
      </w:r>
      <w:r w:rsidRPr="0006586C">
        <w:rPr>
          <w:rFonts w:cs="ＭＳ 明朝" w:hint="eastAsia"/>
          <w:kern w:val="0"/>
          <w:sz w:val="22"/>
          <w:szCs w:val="22"/>
        </w:rPr>
        <w:t>分科会</w:t>
      </w:r>
      <w:r w:rsidR="00E629F3" w:rsidRPr="0006586C">
        <w:rPr>
          <w:rFonts w:cs="ＭＳ 明朝" w:hint="eastAsia"/>
          <w:kern w:val="0"/>
          <w:sz w:val="22"/>
          <w:szCs w:val="22"/>
        </w:rPr>
        <w:t>において</w:t>
      </w:r>
      <w:r w:rsidRPr="0006586C">
        <w:rPr>
          <w:rFonts w:cs="ＭＳ 明朝" w:hint="eastAsia"/>
          <w:kern w:val="0"/>
          <w:sz w:val="22"/>
          <w:szCs w:val="22"/>
        </w:rPr>
        <w:t>研究題にせまる活発な議論が進められ</w:t>
      </w:r>
      <w:r w:rsidR="0026009D" w:rsidRPr="0006586C">
        <w:rPr>
          <w:rFonts w:cs="ＭＳ 明朝" w:hint="eastAsia"/>
          <w:kern w:val="0"/>
          <w:sz w:val="22"/>
          <w:szCs w:val="22"/>
        </w:rPr>
        <w:t>、</w:t>
      </w:r>
      <w:r w:rsidR="007B4F77" w:rsidRPr="0006586C">
        <w:rPr>
          <w:rFonts w:cs="ＭＳ 明朝" w:hint="eastAsia"/>
          <w:kern w:val="0"/>
          <w:sz w:val="22"/>
          <w:szCs w:val="22"/>
        </w:rPr>
        <w:t>三重</w:t>
      </w:r>
      <w:r w:rsidR="0026009D" w:rsidRPr="0006586C">
        <w:rPr>
          <w:rFonts w:cs="ＭＳ 明朝" w:hint="eastAsia"/>
          <w:kern w:val="0"/>
          <w:sz w:val="22"/>
          <w:szCs w:val="22"/>
        </w:rPr>
        <w:t>県</w:t>
      </w:r>
      <w:r w:rsidR="007B4F77" w:rsidRPr="0006586C">
        <w:rPr>
          <w:rFonts w:cs="ＭＳ 明朝" w:hint="eastAsia"/>
          <w:kern w:val="0"/>
          <w:sz w:val="22"/>
          <w:szCs w:val="22"/>
        </w:rPr>
        <w:t>の</w:t>
      </w:r>
      <w:r w:rsidRPr="0006586C">
        <w:rPr>
          <w:rFonts w:cs="ＭＳ 明朝" w:hint="eastAsia"/>
          <w:kern w:val="0"/>
          <w:sz w:val="22"/>
          <w:szCs w:val="22"/>
        </w:rPr>
        <w:t>中学校教育のさらなる充実と発展につながる機会と</w:t>
      </w:r>
      <w:r w:rsidR="0026009D" w:rsidRPr="0006586C">
        <w:rPr>
          <w:rFonts w:cs="ＭＳ 明朝" w:hint="eastAsia"/>
          <w:kern w:val="0"/>
          <w:sz w:val="22"/>
          <w:szCs w:val="22"/>
        </w:rPr>
        <w:t>なることを期待しています。</w:t>
      </w:r>
    </w:p>
    <w:p w14:paraId="70E23005" w14:textId="77777777" w:rsidR="00622666" w:rsidRPr="0006586C" w:rsidRDefault="00622666" w:rsidP="00393774">
      <w:pPr>
        <w:overflowPunct w:val="0"/>
        <w:textAlignment w:val="baseline"/>
        <w:rPr>
          <w:rFonts w:cs="ＭＳ 明朝"/>
          <w:kern w:val="0"/>
          <w:sz w:val="22"/>
          <w:szCs w:val="22"/>
        </w:rPr>
      </w:pPr>
    </w:p>
    <w:p w14:paraId="5519733A" w14:textId="6AD8A64B" w:rsidR="00393774" w:rsidRPr="0006586C" w:rsidRDefault="00393774" w:rsidP="00393774">
      <w:pPr>
        <w:overflowPunct w:val="0"/>
        <w:textAlignment w:val="baseline"/>
        <w:rPr>
          <w:rFonts w:cs="ＭＳ 明朝"/>
          <w:kern w:val="0"/>
          <w:sz w:val="22"/>
          <w:szCs w:val="22"/>
        </w:rPr>
      </w:pPr>
      <w:r w:rsidRPr="0006586C">
        <w:rPr>
          <w:rFonts w:cs="ＭＳ 明朝" w:hint="eastAsia"/>
          <w:kern w:val="0"/>
          <w:sz w:val="22"/>
          <w:szCs w:val="22"/>
        </w:rPr>
        <w:t xml:space="preserve">　　　令和</w:t>
      </w:r>
      <w:r w:rsidR="007B328B" w:rsidRPr="0006586C">
        <w:rPr>
          <w:rFonts w:cs="ＭＳ 明朝" w:hint="eastAsia"/>
          <w:kern w:val="0"/>
          <w:sz w:val="22"/>
          <w:szCs w:val="22"/>
        </w:rPr>
        <w:t>７</w:t>
      </w:r>
      <w:r w:rsidRPr="0006586C">
        <w:rPr>
          <w:rFonts w:cs="ＭＳ 明朝" w:hint="eastAsia"/>
          <w:kern w:val="0"/>
          <w:sz w:val="22"/>
          <w:szCs w:val="22"/>
        </w:rPr>
        <w:t>年</w:t>
      </w:r>
      <w:r w:rsidR="001D63C3" w:rsidRPr="0006586C">
        <w:rPr>
          <w:rFonts w:cs="ＭＳ 明朝" w:hint="eastAsia"/>
          <w:kern w:val="0"/>
          <w:sz w:val="22"/>
          <w:szCs w:val="22"/>
        </w:rPr>
        <w:t>１</w:t>
      </w:r>
      <w:r w:rsidRPr="0006586C">
        <w:rPr>
          <w:rFonts w:cs="ＭＳ 明朝" w:hint="eastAsia"/>
          <w:kern w:val="0"/>
          <w:sz w:val="22"/>
          <w:szCs w:val="22"/>
        </w:rPr>
        <w:t>月</w:t>
      </w:r>
    </w:p>
    <w:p w14:paraId="4C666996" w14:textId="0EFD4AE1" w:rsidR="00393774" w:rsidRPr="0006586C" w:rsidRDefault="00622666" w:rsidP="00393774">
      <w:pPr>
        <w:wordWrap w:val="0"/>
        <w:overflowPunct w:val="0"/>
        <w:jc w:val="right"/>
        <w:textAlignment w:val="baseline"/>
        <w:rPr>
          <w:rFonts w:cs="ＭＳ 明朝"/>
          <w:kern w:val="0"/>
          <w:sz w:val="22"/>
          <w:szCs w:val="22"/>
        </w:rPr>
      </w:pPr>
      <w:r w:rsidRPr="0006586C">
        <w:rPr>
          <w:rFonts w:cs="ＭＳ 明朝" w:hint="eastAsia"/>
          <w:kern w:val="0"/>
          <w:sz w:val="22"/>
          <w:szCs w:val="22"/>
        </w:rPr>
        <w:t>三重県</w:t>
      </w:r>
      <w:r w:rsidR="007B4F77" w:rsidRPr="0006586C">
        <w:rPr>
          <w:rFonts w:cs="ＭＳ 明朝" w:hint="eastAsia"/>
          <w:kern w:val="0"/>
          <w:sz w:val="22"/>
          <w:szCs w:val="22"/>
        </w:rPr>
        <w:t>小</w:t>
      </w:r>
      <w:r w:rsidR="00393774" w:rsidRPr="0006586C">
        <w:rPr>
          <w:rFonts w:cs="ＭＳ 明朝" w:hint="eastAsia"/>
          <w:kern w:val="0"/>
          <w:sz w:val="22"/>
          <w:szCs w:val="22"/>
        </w:rPr>
        <w:t>中学校長会</w:t>
      </w:r>
      <w:r w:rsidR="007B4F77" w:rsidRPr="0006586C">
        <w:rPr>
          <w:rFonts w:cs="ＭＳ 明朝" w:hint="eastAsia"/>
          <w:kern w:val="0"/>
          <w:sz w:val="22"/>
          <w:szCs w:val="22"/>
        </w:rPr>
        <w:t xml:space="preserve">　　　　</w:t>
      </w:r>
      <w:r w:rsidR="00393774" w:rsidRPr="0006586C">
        <w:rPr>
          <w:rFonts w:cs="ＭＳ 明朝" w:hint="eastAsia"/>
          <w:kern w:val="0"/>
          <w:sz w:val="22"/>
          <w:szCs w:val="22"/>
        </w:rPr>
        <w:t xml:space="preserve">　　</w:t>
      </w:r>
    </w:p>
    <w:p w14:paraId="0FED8074" w14:textId="7D0DB4E5" w:rsidR="00393774" w:rsidRPr="0006586C" w:rsidRDefault="00622666" w:rsidP="007B328B">
      <w:pPr>
        <w:wordWrap w:val="0"/>
        <w:overflowPunct w:val="0"/>
        <w:ind w:right="199"/>
        <w:jc w:val="right"/>
        <w:textAlignment w:val="baseline"/>
        <w:rPr>
          <w:rFonts w:cs="ＭＳ 明朝"/>
          <w:kern w:val="0"/>
          <w:sz w:val="22"/>
          <w:szCs w:val="22"/>
        </w:rPr>
      </w:pPr>
      <w:r w:rsidRPr="0006586C">
        <w:rPr>
          <w:rFonts w:cs="ＭＳ 明朝" w:hint="eastAsia"/>
          <w:kern w:val="0"/>
          <w:sz w:val="22"/>
          <w:szCs w:val="22"/>
        </w:rPr>
        <w:t xml:space="preserve">会長　　</w:t>
      </w:r>
      <w:r w:rsidR="007B328B" w:rsidRPr="0006586C">
        <w:rPr>
          <w:rFonts w:cs="ＭＳ 明朝" w:hint="eastAsia"/>
          <w:kern w:val="0"/>
          <w:sz w:val="22"/>
          <w:szCs w:val="22"/>
        </w:rPr>
        <w:t>古市　卓司</w:t>
      </w:r>
      <w:r w:rsidR="001162C3" w:rsidRPr="0006586C">
        <w:rPr>
          <w:rFonts w:cs="ＭＳ 明朝" w:hint="eastAsia"/>
          <w:kern w:val="0"/>
          <w:sz w:val="22"/>
          <w:szCs w:val="22"/>
        </w:rPr>
        <w:t xml:space="preserve">　</w:t>
      </w:r>
      <w:r w:rsidRPr="0006586C">
        <w:rPr>
          <w:rFonts w:cs="ＭＳ 明朝" w:hint="eastAsia"/>
          <w:kern w:val="0"/>
          <w:sz w:val="22"/>
          <w:szCs w:val="22"/>
        </w:rPr>
        <w:t xml:space="preserve">　</w:t>
      </w:r>
      <w:r w:rsidR="00393774" w:rsidRPr="0006586C">
        <w:rPr>
          <w:rFonts w:cs="ＭＳ 明朝" w:hint="eastAsia"/>
          <w:kern w:val="0"/>
          <w:sz w:val="22"/>
          <w:szCs w:val="22"/>
        </w:rPr>
        <w:t xml:space="preserve">　　</w:t>
      </w:r>
    </w:p>
    <w:p w14:paraId="706EBE81" w14:textId="77777777" w:rsidR="00622666" w:rsidRPr="0006586C" w:rsidRDefault="00622666" w:rsidP="00622666">
      <w:pPr>
        <w:overflowPunct w:val="0"/>
        <w:jc w:val="right"/>
        <w:textAlignment w:val="baseline"/>
        <w:rPr>
          <w:rFonts w:cs="ＭＳ 明朝"/>
          <w:kern w:val="0"/>
          <w:sz w:val="22"/>
          <w:szCs w:val="22"/>
        </w:rPr>
      </w:pPr>
    </w:p>
    <w:p w14:paraId="717B05DC" w14:textId="77777777" w:rsidR="00AF4911" w:rsidRPr="0006586C" w:rsidRDefault="00AF4911" w:rsidP="00622666">
      <w:pPr>
        <w:overflowPunct w:val="0"/>
        <w:jc w:val="right"/>
        <w:textAlignment w:val="baseline"/>
        <w:rPr>
          <w:rFonts w:cs="ＭＳ 明朝"/>
          <w:kern w:val="0"/>
          <w:sz w:val="22"/>
          <w:szCs w:val="22"/>
        </w:rPr>
      </w:pPr>
    </w:p>
    <w:p w14:paraId="1C987A84" w14:textId="77777777" w:rsidR="00AF4911" w:rsidRPr="0006586C" w:rsidRDefault="00AF4911" w:rsidP="00622666">
      <w:pPr>
        <w:overflowPunct w:val="0"/>
        <w:jc w:val="right"/>
        <w:textAlignment w:val="baseline"/>
        <w:rPr>
          <w:rFonts w:cs="ＭＳ 明朝"/>
          <w:kern w:val="0"/>
          <w:sz w:val="22"/>
          <w:szCs w:val="22"/>
        </w:rPr>
      </w:pPr>
    </w:p>
    <w:p w14:paraId="34A8D287" w14:textId="40D39CE1" w:rsidR="00A73BCB" w:rsidRPr="0006586C" w:rsidRDefault="00A73BCB" w:rsidP="00393774">
      <w:pPr>
        <w:wordWrap w:val="0"/>
        <w:jc w:val="center"/>
        <w:rPr>
          <w:sz w:val="22"/>
          <w:szCs w:val="22"/>
        </w:rPr>
      </w:pPr>
      <w:r w:rsidRPr="0006586C">
        <w:rPr>
          <w:rFonts w:hint="eastAsia"/>
          <w:sz w:val="22"/>
          <w:szCs w:val="22"/>
        </w:rPr>
        <w:t>大　　会　　要　　項</w:t>
      </w:r>
    </w:p>
    <w:p w14:paraId="3A239517" w14:textId="77777777" w:rsidR="00AF4911" w:rsidRPr="0006586C" w:rsidRDefault="00AF4911" w:rsidP="00AF4911">
      <w:pPr>
        <w:wordWrap w:val="0"/>
        <w:rPr>
          <w:sz w:val="22"/>
          <w:szCs w:val="22"/>
        </w:rPr>
      </w:pPr>
    </w:p>
    <w:p w14:paraId="43864F50" w14:textId="66222B19" w:rsidR="00E26602" w:rsidRPr="0006586C" w:rsidRDefault="00E26602" w:rsidP="00AF4911">
      <w:pPr>
        <w:wordWrap w:val="0"/>
        <w:rPr>
          <w:sz w:val="22"/>
          <w:szCs w:val="22"/>
        </w:rPr>
      </w:pPr>
      <w:r w:rsidRPr="0006586C">
        <w:rPr>
          <w:rFonts w:hint="eastAsia"/>
          <w:sz w:val="22"/>
          <w:szCs w:val="22"/>
        </w:rPr>
        <w:t>１　研究主題</w:t>
      </w:r>
      <w:r w:rsidR="00AF4911" w:rsidRPr="0006586C">
        <w:rPr>
          <w:rFonts w:hint="eastAsia"/>
          <w:sz w:val="22"/>
          <w:szCs w:val="22"/>
        </w:rPr>
        <w:t xml:space="preserve">　　</w:t>
      </w:r>
      <w:r w:rsidRPr="0006586C">
        <w:rPr>
          <w:rFonts w:hint="eastAsia"/>
          <w:sz w:val="22"/>
          <w:szCs w:val="22"/>
        </w:rPr>
        <w:t>「</w:t>
      </w:r>
      <w:r w:rsidR="007B328B" w:rsidRPr="0006586C">
        <w:rPr>
          <w:rFonts w:hint="eastAsia"/>
          <w:sz w:val="22"/>
          <w:szCs w:val="22"/>
        </w:rPr>
        <w:t>豊かな人生を切り拓き、持続可能な社会の創り手を育てる</w:t>
      </w:r>
      <w:r w:rsidRPr="0006586C">
        <w:rPr>
          <w:rFonts w:hint="eastAsia"/>
          <w:sz w:val="22"/>
          <w:szCs w:val="22"/>
        </w:rPr>
        <w:t>中学校教育」</w:t>
      </w:r>
    </w:p>
    <w:p w14:paraId="4C1CC9CD" w14:textId="77777777" w:rsidR="00622666" w:rsidRPr="0006586C" w:rsidRDefault="00622666" w:rsidP="00F22443">
      <w:pPr>
        <w:overflowPunct w:val="0"/>
        <w:spacing w:line="300" w:lineRule="exact"/>
        <w:ind w:left="199" w:hangingChars="100" w:hanging="199"/>
        <w:textAlignment w:val="baseline"/>
        <w:rPr>
          <w:rFonts w:cs="HGP教科書体"/>
          <w:kern w:val="0"/>
          <w:sz w:val="22"/>
          <w:szCs w:val="22"/>
        </w:rPr>
      </w:pPr>
    </w:p>
    <w:p w14:paraId="1DC1373B" w14:textId="1B7FF9B9" w:rsidR="00F22443" w:rsidRPr="0006586C" w:rsidRDefault="00622666" w:rsidP="00F22443">
      <w:pPr>
        <w:overflowPunct w:val="0"/>
        <w:spacing w:line="300" w:lineRule="exact"/>
        <w:ind w:left="199" w:hangingChars="100" w:hanging="199"/>
        <w:textAlignment w:val="baseline"/>
        <w:rPr>
          <w:rFonts w:cs="HGP教科書体"/>
          <w:kern w:val="0"/>
          <w:sz w:val="22"/>
          <w:szCs w:val="22"/>
        </w:rPr>
      </w:pPr>
      <w:r w:rsidRPr="0006586C">
        <w:rPr>
          <w:rFonts w:cs="HGP教科書体" w:hint="eastAsia"/>
          <w:kern w:val="0"/>
          <w:sz w:val="22"/>
          <w:szCs w:val="22"/>
        </w:rPr>
        <w:t>２</w:t>
      </w:r>
      <w:r w:rsidR="00F22443" w:rsidRPr="0006586C">
        <w:rPr>
          <w:rFonts w:cs="HGP教科書体" w:hint="eastAsia"/>
          <w:kern w:val="0"/>
          <w:sz w:val="22"/>
          <w:szCs w:val="22"/>
        </w:rPr>
        <w:t xml:space="preserve">　主　　催      三重県小中学校長会　中学校部会</w:t>
      </w:r>
    </w:p>
    <w:p w14:paraId="18709F2A" w14:textId="77777777" w:rsidR="00F22443" w:rsidRPr="0006586C" w:rsidRDefault="00F22443" w:rsidP="00F22443">
      <w:pPr>
        <w:overflowPunct w:val="0"/>
        <w:spacing w:line="300" w:lineRule="exact"/>
        <w:ind w:left="199" w:hangingChars="100" w:hanging="199"/>
        <w:textAlignment w:val="baseline"/>
        <w:rPr>
          <w:rFonts w:cs="HGP教科書体"/>
          <w:kern w:val="0"/>
          <w:sz w:val="22"/>
          <w:szCs w:val="22"/>
        </w:rPr>
      </w:pPr>
    </w:p>
    <w:p w14:paraId="3396C1BC" w14:textId="43A285E7" w:rsidR="00F22443" w:rsidRPr="0006586C" w:rsidRDefault="00622666" w:rsidP="00F22443">
      <w:pPr>
        <w:overflowPunct w:val="0"/>
        <w:spacing w:line="300" w:lineRule="exact"/>
        <w:ind w:left="199" w:hangingChars="100" w:hanging="199"/>
        <w:textAlignment w:val="baseline"/>
        <w:rPr>
          <w:rFonts w:cs="HGP教科書体"/>
          <w:kern w:val="0"/>
          <w:sz w:val="22"/>
          <w:szCs w:val="22"/>
        </w:rPr>
      </w:pPr>
      <w:r w:rsidRPr="0006586C">
        <w:rPr>
          <w:rFonts w:cs="HGP教科書体" w:hint="eastAsia"/>
          <w:kern w:val="0"/>
          <w:sz w:val="22"/>
          <w:szCs w:val="22"/>
        </w:rPr>
        <w:t>３</w:t>
      </w:r>
      <w:r w:rsidR="00F22443" w:rsidRPr="0006586C">
        <w:rPr>
          <w:rFonts w:cs="HGP教科書体" w:hint="eastAsia"/>
          <w:kern w:val="0"/>
          <w:sz w:val="22"/>
          <w:szCs w:val="22"/>
        </w:rPr>
        <w:t xml:space="preserve">　期　　日      令和</w:t>
      </w:r>
      <w:r w:rsidR="007B328B" w:rsidRPr="0006586C">
        <w:rPr>
          <w:rFonts w:cs="HGP教科書体" w:hint="eastAsia"/>
          <w:kern w:val="0"/>
          <w:sz w:val="22"/>
          <w:szCs w:val="22"/>
        </w:rPr>
        <w:t>７</w:t>
      </w:r>
      <w:r w:rsidR="00F22443" w:rsidRPr="0006586C">
        <w:rPr>
          <w:rFonts w:cs="HGP教科書体" w:hint="eastAsia"/>
          <w:kern w:val="0"/>
          <w:sz w:val="22"/>
          <w:szCs w:val="22"/>
        </w:rPr>
        <w:t>年８月</w:t>
      </w:r>
      <w:r w:rsidR="007B328B" w:rsidRPr="0006586C">
        <w:rPr>
          <w:rFonts w:cs="HGP教科書体" w:hint="eastAsia"/>
          <w:kern w:val="0"/>
          <w:sz w:val="22"/>
          <w:szCs w:val="22"/>
        </w:rPr>
        <w:t>２２</w:t>
      </w:r>
      <w:r w:rsidR="00F22443" w:rsidRPr="0006586C">
        <w:rPr>
          <w:rFonts w:cs="HGP教科書体" w:hint="eastAsia"/>
          <w:kern w:val="0"/>
          <w:sz w:val="22"/>
          <w:szCs w:val="22"/>
        </w:rPr>
        <w:t>日（</w:t>
      </w:r>
      <w:r w:rsidR="007B328B" w:rsidRPr="0006586C">
        <w:rPr>
          <w:rFonts w:cs="HGP教科書体" w:hint="eastAsia"/>
          <w:kern w:val="0"/>
          <w:sz w:val="22"/>
          <w:szCs w:val="22"/>
        </w:rPr>
        <w:t>金</w:t>
      </w:r>
      <w:r w:rsidR="00F22443" w:rsidRPr="0006586C">
        <w:rPr>
          <w:rFonts w:cs="HGP教科書体" w:hint="eastAsia"/>
          <w:kern w:val="0"/>
          <w:sz w:val="22"/>
          <w:szCs w:val="22"/>
        </w:rPr>
        <w:t>）</w:t>
      </w:r>
    </w:p>
    <w:p w14:paraId="39931AF8" w14:textId="77777777" w:rsidR="00F22443" w:rsidRPr="0006586C" w:rsidRDefault="00F22443" w:rsidP="00F22443">
      <w:pPr>
        <w:overflowPunct w:val="0"/>
        <w:spacing w:line="300" w:lineRule="exact"/>
        <w:textAlignment w:val="baseline"/>
        <w:rPr>
          <w:rFonts w:cs="Times New Roman"/>
          <w:spacing w:val="2"/>
          <w:kern w:val="0"/>
          <w:sz w:val="22"/>
          <w:szCs w:val="22"/>
        </w:rPr>
      </w:pPr>
    </w:p>
    <w:p w14:paraId="46047773" w14:textId="41C340E4" w:rsidR="00E20C6D" w:rsidRPr="0006586C" w:rsidRDefault="00622666" w:rsidP="00E20C6D">
      <w:pPr>
        <w:overflowPunct w:val="0"/>
        <w:spacing w:line="300" w:lineRule="exact"/>
        <w:textAlignment w:val="baseline"/>
        <w:rPr>
          <w:rFonts w:cs="HGP教科書体"/>
          <w:kern w:val="0"/>
          <w:sz w:val="22"/>
          <w:szCs w:val="22"/>
        </w:rPr>
      </w:pPr>
      <w:r w:rsidRPr="0006586C">
        <w:rPr>
          <w:rFonts w:cs="HGP教科書体" w:hint="eastAsia"/>
          <w:kern w:val="0"/>
          <w:sz w:val="22"/>
          <w:szCs w:val="22"/>
        </w:rPr>
        <w:t>４</w:t>
      </w:r>
      <w:r w:rsidR="00F22443" w:rsidRPr="0006586C">
        <w:rPr>
          <w:rFonts w:cs="HGP教科書体" w:hint="eastAsia"/>
          <w:kern w:val="0"/>
          <w:sz w:val="22"/>
          <w:szCs w:val="22"/>
        </w:rPr>
        <w:t xml:space="preserve">　</w:t>
      </w:r>
      <w:r w:rsidR="00E20C6D" w:rsidRPr="0006586C">
        <w:rPr>
          <w:rFonts w:cs="HGP教科書体" w:hint="eastAsia"/>
          <w:kern w:val="0"/>
          <w:sz w:val="22"/>
          <w:szCs w:val="22"/>
        </w:rPr>
        <w:t>会　　場</w:t>
      </w:r>
      <w:r w:rsidR="00F22443" w:rsidRPr="0006586C">
        <w:rPr>
          <w:rFonts w:cs="HGP教科書体" w:hint="eastAsia"/>
          <w:kern w:val="0"/>
          <w:sz w:val="22"/>
          <w:szCs w:val="22"/>
        </w:rPr>
        <w:t xml:space="preserve">      </w:t>
      </w:r>
      <w:r w:rsidR="00E20C6D" w:rsidRPr="0006586C">
        <w:rPr>
          <w:rFonts w:cs="HGP教科書体" w:hint="eastAsia"/>
          <w:kern w:val="0"/>
          <w:sz w:val="22"/>
          <w:szCs w:val="22"/>
        </w:rPr>
        <w:t>全体会　　男女共同参画センター　多目的ホール</w:t>
      </w:r>
    </w:p>
    <w:p w14:paraId="1D6DE446" w14:textId="37876017" w:rsidR="00F22443" w:rsidRPr="0006586C" w:rsidRDefault="00E20C6D" w:rsidP="00E20C6D">
      <w:pPr>
        <w:overflowPunct w:val="0"/>
        <w:spacing w:line="300" w:lineRule="exact"/>
        <w:textAlignment w:val="baseline"/>
        <w:rPr>
          <w:rFonts w:cs="HGP教科書体"/>
          <w:kern w:val="0"/>
          <w:sz w:val="22"/>
          <w:szCs w:val="22"/>
        </w:rPr>
      </w:pPr>
      <w:r w:rsidRPr="0006586C">
        <w:rPr>
          <w:rFonts w:cs="HGP教科書体" w:hint="eastAsia"/>
          <w:kern w:val="0"/>
          <w:sz w:val="22"/>
          <w:szCs w:val="22"/>
        </w:rPr>
        <w:t xml:space="preserve">　　　　　　　　　分科会　　三重県総合文化センター</w:t>
      </w:r>
      <w:r w:rsidR="00D43414" w:rsidRPr="0006586C">
        <w:rPr>
          <w:rFonts w:cs="HGP教科書体" w:hint="eastAsia"/>
          <w:kern w:val="0"/>
          <w:sz w:val="22"/>
          <w:szCs w:val="22"/>
        </w:rPr>
        <w:t xml:space="preserve">　</w:t>
      </w:r>
      <w:r w:rsidRPr="0006586C">
        <w:rPr>
          <w:rFonts w:cs="HGP教科書体" w:hint="eastAsia"/>
          <w:kern w:val="0"/>
          <w:sz w:val="22"/>
          <w:szCs w:val="22"/>
        </w:rPr>
        <w:t>各会場</w:t>
      </w:r>
    </w:p>
    <w:p w14:paraId="53D907ED" w14:textId="77777777" w:rsidR="00AF4911" w:rsidRPr="0006586C" w:rsidRDefault="00AF4911" w:rsidP="00F22443">
      <w:pPr>
        <w:overflowPunct w:val="0"/>
        <w:spacing w:line="300" w:lineRule="exact"/>
        <w:textAlignment w:val="baseline"/>
        <w:rPr>
          <w:rFonts w:cs="HGP教科書体"/>
          <w:kern w:val="0"/>
          <w:sz w:val="22"/>
          <w:szCs w:val="22"/>
        </w:rPr>
      </w:pPr>
    </w:p>
    <w:p w14:paraId="1BDB1D2F" w14:textId="20A0CCAF" w:rsidR="00F22443" w:rsidRPr="0006586C" w:rsidRDefault="00622666" w:rsidP="00F22443">
      <w:pPr>
        <w:overflowPunct w:val="0"/>
        <w:spacing w:line="300" w:lineRule="exact"/>
        <w:textAlignment w:val="baseline"/>
        <w:rPr>
          <w:rFonts w:cs="HGP教科書体"/>
          <w:kern w:val="0"/>
          <w:sz w:val="22"/>
          <w:szCs w:val="22"/>
        </w:rPr>
      </w:pPr>
      <w:r w:rsidRPr="0006586C">
        <w:rPr>
          <w:rFonts w:cs="HGP教科書体" w:hint="eastAsia"/>
          <w:kern w:val="0"/>
          <w:sz w:val="22"/>
          <w:szCs w:val="22"/>
        </w:rPr>
        <w:t>５</w:t>
      </w:r>
      <w:r w:rsidR="00F22443" w:rsidRPr="0006586C">
        <w:rPr>
          <w:rFonts w:cs="HGP教科書体" w:hint="eastAsia"/>
          <w:kern w:val="0"/>
          <w:sz w:val="22"/>
          <w:szCs w:val="22"/>
        </w:rPr>
        <w:t xml:space="preserve">　日　　程 </w:t>
      </w:r>
    </w:p>
    <w:p w14:paraId="54A10194" w14:textId="63DEA2D0" w:rsidR="005F4C10" w:rsidRPr="0006586C" w:rsidRDefault="005F4C10" w:rsidP="005F4C10">
      <w:pPr>
        <w:spacing w:line="300" w:lineRule="exact"/>
        <w:ind w:firstLineChars="850" w:firstLine="1692"/>
        <w:rPr>
          <w:rFonts w:cs="Times New Roman"/>
          <w:sz w:val="22"/>
          <w:szCs w:val="22"/>
        </w:rPr>
      </w:pPr>
      <w:r w:rsidRPr="0006586C">
        <w:rPr>
          <w:rFonts w:cs="Times New Roman"/>
          <w:sz w:val="22"/>
          <w:szCs w:val="22"/>
        </w:rPr>
        <w:t>10:00</w:t>
      </w:r>
      <w:r w:rsidRPr="0006586C">
        <w:rPr>
          <w:rFonts w:cs="Times New Roman" w:hint="eastAsia"/>
          <w:sz w:val="22"/>
          <w:szCs w:val="22"/>
        </w:rPr>
        <w:t>～</w:t>
      </w:r>
      <w:r w:rsidRPr="0006586C">
        <w:rPr>
          <w:rFonts w:cs="Times New Roman"/>
          <w:sz w:val="22"/>
          <w:szCs w:val="22"/>
        </w:rPr>
        <w:t>10:30</w:t>
      </w:r>
      <w:r w:rsidRPr="0006586C">
        <w:rPr>
          <w:rFonts w:cs="Times New Roman" w:hint="eastAsia"/>
          <w:sz w:val="22"/>
          <w:szCs w:val="22"/>
        </w:rPr>
        <w:t xml:space="preserve">　受付</w:t>
      </w:r>
    </w:p>
    <w:p w14:paraId="657F8ABC" w14:textId="730A92F8" w:rsidR="005F4C10" w:rsidRPr="0006586C" w:rsidRDefault="005F4C10" w:rsidP="00F22443">
      <w:pPr>
        <w:spacing w:line="300" w:lineRule="exact"/>
        <w:ind w:firstLineChars="800" w:firstLine="1592"/>
        <w:rPr>
          <w:rFonts w:cs="Times New Roman"/>
          <w:sz w:val="22"/>
          <w:szCs w:val="22"/>
        </w:rPr>
      </w:pPr>
      <w:r w:rsidRPr="0006586C">
        <w:rPr>
          <w:rFonts w:cs="Times New Roman" w:hint="eastAsia"/>
          <w:sz w:val="22"/>
          <w:szCs w:val="22"/>
        </w:rPr>
        <w:t xml:space="preserve"> </w:t>
      </w:r>
      <w:r w:rsidRPr="0006586C">
        <w:rPr>
          <w:rFonts w:cs="Times New Roman"/>
          <w:sz w:val="22"/>
          <w:szCs w:val="22"/>
        </w:rPr>
        <w:t>10:30</w:t>
      </w:r>
      <w:r w:rsidRPr="0006586C">
        <w:rPr>
          <w:rFonts w:cs="Times New Roman" w:hint="eastAsia"/>
          <w:sz w:val="22"/>
          <w:szCs w:val="22"/>
        </w:rPr>
        <w:t>～</w:t>
      </w:r>
      <w:r w:rsidRPr="0006586C">
        <w:rPr>
          <w:rFonts w:cs="Times New Roman"/>
          <w:sz w:val="22"/>
          <w:szCs w:val="22"/>
        </w:rPr>
        <w:t>12:30</w:t>
      </w:r>
      <w:r w:rsidRPr="0006586C">
        <w:rPr>
          <w:rFonts w:cs="Times New Roman" w:hint="eastAsia"/>
          <w:sz w:val="22"/>
          <w:szCs w:val="22"/>
        </w:rPr>
        <w:t xml:space="preserve">　全体会</w:t>
      </w:r>
    </w:p>
    <w:p w14:paraId="362FD077" w14:textId="19D9D4FE" w:rsidR="005F4C10" w:rsidRPr="0006586C" w:rsidRDefault="005F4C10" w:rsidP="005F4C10">
      <w:pPr>
        <w:spacing w:line="300" w:lineRule="exact"/>
        <w:rPr>
          <w:rFonts w:cs="Times New Roman"/>
          <w:sz w:val="22"/>
          <w:szCs w:val="22"/>
        </w:rPr>
      </w:pPr>
      <w:r w:rsidRPr="0006586C">
        <w:rPr>
          <w:rFonts w:cs="Times New Roman" w:hint="eastAsia"/>
          <w:sz w:val="22"/>
          <w:szCs w:val="22"/>
        </w:rPr>
        <w:t xml:space="preserve">　　　　　　　　　 </w:t>
      </w:r>
      <w:r w:rsidRPr="0006586C">
        <w:rPr>
          <w:rFonts w:cs="Times New Roman"/>
          <w:sz w:val="22"/>
          <w:szCs w:val="22"/>
        </w:rPr>
        <w:t xml:space="preserve"> </w:t>
      </w:r>
      <w:r w:rsidRPr="0006586C">
        <w:rPr>
          <w:rFonts w:cs="Times New Roman" w:hint="eastAsia"/>
          <w:sz w:val="22"/>
          <w:szCs w:val="22"/>
        </w:rPr>
        <w:t xml:space="preserve">　　開会行事</w:t>
      </w:r>
      <w:r w:rsidRPr="0006586C">
        <w:rPr>
          <w:rFonts w:cs="Times New Roman"/>
          <w:sz w:val="22"/>
          <w:szCs w:val="22"/>
        </w:rPr>
        <w:t xml:space="preserve">  10:30～10:55</w:t>
      </w:r>
    </w:p>
    <w:p w14:paraId="635D2F08" w14:textId="514B4913" w:rsidR="005F4C10" w:rsidRPr="0006586C" w:rsidRDefault="005F4C10" w:rsidP="005F4C10">
      <w:pPr>
        <w:spacing w:line="300" w:lineRule="exact"/>
        <w:rPr>
          <w:rFonts w:cs="Times New Roman"/>
          <w:sz w:val="22"/>
          <w:szCs w:val="22"/>
        </w:rPr>
      </w:pPr>
      <w:r w:rsidRPr="0006586C">
        <w:rPr>
          <w:rFonts w:cs="Times New Roman" w:hint="eastAsia"/>
          <w:sz w:val="22"/>
          <w:szCs w:val="22"/>
        </w:rPr>
        <w:t xml:space="preserve">　　　　　　　　　　 </w:t>
      </w:r>
      <w:r w:rsidRPr="0006586C">
        <w:rPr>
          <w:rFonts w:cs="Times New Roman"/>
          <w:sz w:val="22"/>
          <w:szCs w:val="22"/>
        </w:rPr>
        <w:t xml:space="preserve"> </w:t>
      </w:r>
      <w:r w:rsidRPr="0006586C">
        <w:rPr>
          <w:rFonts w:cs="Times New Roman" w:hint="eastAsia"/>
          <w:sz w:val="22"/>
          <w:szCs w:val="22"/>
        </w:rPr>
        <w:t xml:space="preserve">　記念講演</w:t>
      </w:r>
      <w:r w:rsidRPr="0006586C">
        <w:rPr>
          <w:rFonts w:cs="Times New Roman"/>
          <w:sz w:val="22"/>
          <w:szCs w:val="22"/>
        </w:rPr>
        <w:t xml:space="preserve">  11:00～12:25</w:t>
      </w:r>
    </w:p>
    <w:p w14:paraId="79CA25A3" w14:textId="23E88A18" w:rsidR="005F4C10" w:rsidRPr="0006586C" w:rsidRDefault="005F4C10" w:rsidP="005F4C10">
      <w:pPr>
        <w:spacing w:line="300" w:lineRule="exact"/>
        <w:rPr>
          <w:rFonts w:cs="Times New Roman"/>
          <w:sz w:val="22"/>
          <w:szCs w:val="22"/>
        </w:rPr>
      </w:pPr>
      <w:r w:rsidRPr="0006586C">
        <w:rPr>
          <w:rFonts w:cs="Times New Roman" w:hint="eastAsia"/>
          <w:sz w:val="22"/>
          <w:szCs w:val="22"/>
        </w:rPr>
        <w:t xml:space="preserve">　　　　　　　　　　　 </w:t>
      </w:r>
      <w:r w:rsidRPr="0006586C">
        <w:rPr>
          <w:rFonts w:cs="Times New Roman"/>
          <w:sz w:val="22"/>
          <w:szCs w:val="22"/>
        </w:rPr>
        <w:t xml:space="preserve"> </w:t>
      </w:r>
      <w:r w:rsidRPr="0006586C">
        <w:rPr>
          <w:rFonts w:cs="Times New Roman" w:hint="eastAsia"/>
          <w:sz w:val="22"/>
          <w:szCs w:val="22"/>
        </w:rPr>
        <w:t xml:space="preserve">諸 連 絡 </w:t>
      </w:r>
      <w:r w:rsidRPr="0006586C">
        <w:rPr>
          <w:rFonts w:cs="Times New Roman"/>
          <w:sz w:val="22"/>
          <w:szCs w:val="22"/>
        </w:rPr>
        <w:t xml:space="preserve"> 12:25</w:t>
      </w:r>
      <w:r w:rsidRPr="0006586C">
        <w:rPr>
          <w:rFonts w:cs="Times New Roman" w:hint="eastAsia"/>
          <w:sz w:val="22"/>
          <w:szCs w:val="22"/>
        </w:rPr>
        <w:t>～</w:t>
      </w:r>
      <w:r w:rsidRPr="0006586C">
        <w:rPr>
          <w:rFonts w:cs="Times New Roman"/>
          <w:sz w:val="22"/>
          <w:szCs w:val="22"/>
        </w:rPr>
        <w:t>12:30</w:t>
      </w:r>
    </w:p>
    <w:p w14:paraId="08E242E4" w14:textId="6885B9C3" w:rsidR="005F4C10" w:rsidRPr="0006586C" w:rsidRDefault="005F4C10" w:rsidP="005F4C10">
      <w:pPr>
        <w:spacing w:line="300" w:lineRule="exact"/>
        <w:rPr>
          <w:rFonts w:cs="Times New Roman"/>
          <w:sz w:val="22"/>
          <w:szCs w:val="22"/>
        </w:rPr>
      </w:pPr>
      <w:r w:rsidRPr="0006586C">
        <w:rPr>
          <w:rFonts w:cs="Times New Roman" w:hint="eastAsia"/>
          <w:sz w:val="22"/>
          <w:szCs w:val="22"/>
        </w:rPr>
        <w:t xml:space="preserve">　　　　　　　　 </w:t>
      </w:r>
      <w:r w:rsidRPr="0006586C">
        <w:rPr>
          <w:rFonts w:cs="Times New Roman"/>
          <w:sz w:val="22"/>
          <w:szCs w:val="22"/>
        </w:rPr>
        <w:t>12:25～13:15</w:t>
      </w:r>
      <w:r w:rsidRPr="0006586C">
        <w:rPr>
          <w:rFonts w:cs="Times New Roman" w:hint="eastAsia"/>
          <w:sz w:val="22"/>
          <w:szCs w:val="22"/>
        </w:rPr>
        <w:t xml:space="preserve">　</w:t>
      </w:r>
      <w:r w:rsidR="00213524" w:rsidRPr="0006586C">
        <w:rPr>
          <w:rFonts w:cs="Times New Roman" w:hint="eastAsia"/>
          <w:sz w:val="22"/>
          <w:szCs w:val="22"/>
        </w:rPr>
        <w:t>昼</w:t>
      </w:r>
      <w:r w:rsidRPr="0006586C">
        <w:rPr>
          <w:rFonts w:cs="Times New Roman" w:hint="eastAsia"/>
          <w:sz w:val="22"/>
          <w:szCs w:val="22"/>
        </w:rPr>
        <w:t xml:space="preserve">食休憩　</w:t>
      </w:r>
    </w:p>
    <w:p w14:paraId="612770D3" w14:textId="0B2EBCC0" w:rsidR="00F22443" w:rsidRPr="0006586C" w:rsidRDefault="005F4C10" w:rsidP="005F4C10">
      <w:pPr>
        <w:spacing w:line="300" w:lineRule="exact"/>
        <w:rPr>
          <w:rFonts w:cs="Times New Roman"/>
          <w:sz w:val="22"/>
          <w:szCs w:val="22"/>
        </w:rPr>
      </w:pPr>
      <w:r w:rsidRPr="0006586C">
        <w:rPr>
          <w:rFonts w:cs="Times New Roman" w:hint="eastAsia"/>
          <w:sz w:val="22"/>
          <w:szCs w:val="22"/>
        </w:rPr>
        <w:t xml:space="preserve">　　　　　 　　　</w:t>
      </w:r>
      <w:r w:rsidRPr="0006586C">
        <w:rPr>
          <w:rFonts w:cs="Times New Roman"/>
          <w:sz w:val="22"/>
          <w:szCs w:val="22"/>
        </w:rPr>
        <w:t>13:30～15:45</w:t>
      </w:r>
      <w:r w:rsidRPr="0006586C">
        <w:rPr>
          <w:rFonts w:cs="Times New Roman" w:hint="eastAsia"/>
          <w:sz w:val="22"/>
          <w:szCs w:val="22"/>
        </w:rPr>
        <w:t xml:space="preserve">　分</w:t>
      </w:r>
      <w:r w:rsidRPr="0006586C">
        <w:rPr>
          <w:rFonts w:cs="Times New Roman"/>
          <w:sz w:val="22"/>
          <w:szCs w:val="22"/>
        </w:rPr>
        <w:t>科会</w:t>
      </w:r>
      <w:r w:rsidRPr="0006586C">
        <w:rPr>
          <w:rFonts w:cs="Times New Roman" w:hint="eastAsia"/>
          <w:sz w:val="22"/>
          <w:szCs w:val="22"/>
        </w:rPr>
        <w:t>討議・討議のまとめ</w:t>
      </w:r>
      <w:r w:rsidRPr="0006586C">
        <w:rPr>
          <w:rFonts w:cs="Times New Roman"/>
          <w:sz w:val="22"/>
          <w:szCs w:val="22"/>
        </w:rPr>
        <w:t xml:space="preserve">　</w:t>
      </w:r>
    </w:p>
    <w:p w14:paraId="18613516" w14:textId="77777777" w:rsidR="005F4C10" w:rsidRPr="0006586C" w:rsidRDefault="005F4C10" w:rsidP="00F22443">
      <w:pPr>
        <w:spacing w:line="300" w:lineRule="exact"/>
        <w:rPr>
          <w:rFonts w:cs="Times New Roman"/>
          <w:sz w:val="22"/>
          <w:szCs w:val="22"/>
        </w:rPr>
      </w:pPr>
    </w:p>
    <w:p w14:paraId="412043FE" w14:textId="58C1A845" w:rsidR="00F22443" w:rsidRPr="0006586C" w:rsidRDefault="00622666" w:rsidP="00F22443">
      <w:pPr>
        <w:spacing w:line="300" w:lineRule="exact"/>
        <w:rPr>
          <w:rFonts w:cs="Times New Roman"/>
          <w:sz w:val="22"/>
          <w:szCs w:val="22"/>
        </w:rPr>
      </w:pPr>
      <w:r w:rsidRPr="0006586C">
        <w:rPr>
          <w:rFonts w:cs="Times New Roman" w:hint="eastAsia"/>
          <w:sz w:val="22"/>
          <w:szCs w:val="22"/>
        </w:rPr>
        <w:t>６</w:t>
      </w:r>
      <w:r w:rsidR="00F22443" w:rsidRPr="0006586C">
        <w:rPr>
          <w:rFonts w:cs="Times New Roman" w:hint="eastAsia"/>
          <w:sz w:val="22"/>
          <w:szCs w:val="22"/>
        </w:rPr>
        <w:t xml:space="preserve">　</w:t>
      </w:r>
      <w:r w:rsidR="00414D19" w:rsidRPr="0006586C">
        <w:rPr>
          <w:rFonts w:cs="Times New Roman" w:hint="eastAsia"/>
          <w:sz w:val="22"/>
          <w:szCs w:val="22"/>
        </w:rPr>
        <w:t>記念講演</w:t>
      </w:r>
    </w:p>
    <w:p w14:paraId="10BFFBE5" w14:textId="2EA2FD26" w:rsidR="005F4C10" w:rsidRDefault="00AF4911" w:rsidP="007B328B">
      <w:pPr>
        <w:pStyle w:val="Default"/>
        <w:spacing w:line="360" w:lineRule="exact"/>
        <w:rPr>
          <w:rFonts w:ascii="ＭＳ 明朝" w:eastAsia="ＭＳ 明朝" w:hAnsi="ＭＳ 明朝"/>
          <w:color w:val="auto"/>
          <w:sz w:val="22"/>
          <w:szCs w:val="22"/>
        </w:rPr>
      </w:pPr>
      <w:r w:rsidRPr="0006586C">
        <w:rPr>
          <w:rFonts w:ascii="ＭＳ 明朝" w:eastAsia="ＭＳ 明朝" w:hAnsi="ＭＳ 明朝" w:cs="ＭＳ 明朝" w:hint="eastAsia"/>
          <w:color w:val="auto"/>
          <w:sz w:val="22"/>
          <w:szCs w:val="22"/>
        </w:rPr>
        <w:t xml:space="preserve">　　　</w:t>
      </w:r>
      <w:r w:rsidR="00C32E11" w:rsidRPr="0006586C">
        <w:rPr>
          <w:rFonts w:ascii="ＭＳ 明朝" w:eastAsia="ＭＳ 明朝" w:hAnsi="ＭＳ 明朝" w:cs="ＭＳ 明朝" w:hint="eastAsia"/>
          <w:color w:val="auto"/>
          <w:sz w:val="22"/>
          <w:szCs w:val="22"/>
        </w:rPr>
        <w:t xml:space="preserve">　　　　　　</w:t>
      </w:r>
      <w:r w:rsidRPr="0006586C">
        <w:rPr>
          <w:rFonts w:ascii="ＭＳ 明朝" w:eastAsia="ＭＳ 明朝" w:hAnsi="ＭＳ 明朝" w:hint="eastAsia"/>
          <w:color w:val="auto"/>
          <w:sz w:val="22"/>
          <w:szCs w:val="22"/>
        </w:rPr>
        <w:t xml:space="preserve">講師　　</w:t>
      </w:r>
      <w:r w:rsidR="005F4C10" w:rsidRPr="0006586C">
        <w:rPr>
          <w:rFonts w:ascii="ＭＳ 明朝" w:eastAsia="ＭＳ 明朝" w:hAnsi="ＭＳ 明朝" w:hint="eastAsia"/>
          <w:color w:val="auto"/>
          <w:sz w:val="22"/>
          <w:szCs w:val="22"/>
        </w:rPr>
        <w:t xml:space="preserve">　</w:t>
      </w:r>
      <w:r w:rsidR="007B328B" w:rsidRPr="0006586C">
        <w:rPr>
          <w:rFonts w:ascii="ＭＳ 明朝" w:eastAsia="ＭＳ 明朝" w:hAnsi="ＭＳ 明朝" w:hint="eastAsia"/>
          <w:color w:val="auto"/>
          <w:sz w:val="22"/>
          <w:szCs w:val="22"/>
        </w:rPr>
        <w:t>本居宣長記念館　名誉館長　吉田悦之　様</w:t>
      </w:r>
    </w:p>
    <w:p w14:paraId="2F7B3218" w14:textId="77777777" w:rsidR="0006586C" w:rsidRPr="0006586C" w:rsidRDefault="0006586C" w:rsidP="007B328B">
      <w:pPr>
        <w:pStyle w:val="Default"/>
        <w:spacing w:line="360" w:lineRule="exact"/>
        <w:rPr>
          <w:rFonts w:ascii="ＭＳ 明朝" w:eastAsia="ＭＳ 明朝" w:hAnsi="ＭＳ 明朝"/>
          <w:color w:val="auto"/>
          <w:sz w:val="22"/>
          <w:szCs w:val="22"/>
        </w:rPr>
      </w:pPr>
    </w:p>
    <w:p w14:paraId="55ADA4D2" w14:textId="77777777" w:rsidR="005F4C10" w:rsidRPr="0006586C" w:rsidRDefault="005F4C10" w:rsidP="005F4C10">
      <w:pPr>
        <w:pStyle w:val="Default"/>
        <w:spacing w:line="360" w:lineRule="exact"/>
        <w:ind w:firstLineChars="2200" w:firstLine="4379"/>
        <w:rPr>
          <w:rFonts w:ascii="ＭＳ 明朝" w:eastAsia="ＭＳ 明朝" w:hAnsi="ＭＳ 明朝"/>
          <w:color w:val="auto"/>
          <w:sz w:val="22"/>
          <w:szCs w:val="22"/>
        </w:rPr>
      </w:pPr>
    </w:p>
    <w:p w14:paraId="0D841A87" w14:textId="7625F667" w:rsidR="00F22443" w:rsidRPr="0006586C" w:rsidRDefault="00AF4911" w:rsidP="00F22443">
      <w:pPr>
        <w:tabs>
          <w:tab w:val="left" w:pos="4545"/>
        </w:tabs>
        <w:spacing w:line="240" w:lineRule="exact"/>
        <w:rPr>
          <w:rFonts w:cs="Times New Roman"/>
          <w:sz w:val="22"/>
          <w:szCs w:val="22"/>
        </w:rPr>
      </w:pPr>
      <w:r w:rsidRPr="0006586C">
        <w:rPr>
          <w:rFonts w:cs="Times New Roman" w:hint="eastAsia"/>
          <w:sz w:val="22"/>
          <w:szCs w:val="22"/>
        </w:rPr>
        <w:lastRenderedPageBreak/>
        <w:t>７</w:t>
      </w:r>
      <w:r w:rsidR="00F22443" w:rsidRPr="0006586C">
        <w:rPr>
          <w:rFonts w:cs="Times New Roman" w:hint="eastAsia"/>
          <w:sz w:val="22"/>
          <w:szCs w:val="22"/>
        </w:rPr>
        <w:t xml:space="preserve">　分科会研究題および研究の視点等</w:t>
      </w:r>
    </w:p>
    <w:tbl>
      <w:tblPr>
        <w:tblpPr w:leftFromText="142" w:rightFromText="142" w:vertAnchor="text" w:horzAnchor="margin" w:tblpXSpec="center" w:tblpY="10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521"/>
        <w:gridCol w:w="992"/>
        <w:gridCol w:w="1276"/>
      </w:tblGrid>
      <w:tr w:rsidR="0006586C" w:rsidRPr="0006586C" w14:paraId="3A91E36A" w14:textId="2EAED376" w:rsidTr="00CC2425">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1FFA713B" w14:textId="77777777" w:rsidR="00340BF1" w:rsidRPr="0006586C" w:rsidRDefault="00340BF1" w:rsidP="00340BF1">
            <w:pPr>
              <w:tabs>
                <w:tab w:val="left" w:pos="4545"/>
              </w:tabs>
              <w:spacing w:line="240" w:lineRule="exact"/>
              <w:jc w:val="center"/>
              <w:rPr>
                <w:rFonts w:cs="Times New Roman"/>
                <w:sz w:val="22"/>
                <w:szCs w:val="22"/>
              </w:rPr>
            </w:pPr>
            <w:r w:rsidRPr="0006586C">
              <w:rPr>
                <w:rFonts w:cs="Times New Roman" w:hint="eastAsia"/>
                <w:sz w:val="22"/>
                <w:szCs w:val="22"/>
              </w:rPr>
              <w:t>分科会</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5D6A326" w14:textId="77777777" w:rsidR="00340BF1" w:rsidRPr="0006586C" w:rsidRDefault="00340BF1" w:rsidP="00340BF1">
            <w:pPr>
              <w:tabs>
                <w:tab w:val="left" w:pos="4545"/>
              </w:tabs>
              <w:spacing w:line="240" w:lineRule="exact"/>
              <w:jc w:val="center"/>
              <w:rPr>
                <w:rFonts w:cs="Times New Roman"/>
                <w:sz w:val="22"/>
                <w:szCs w:val="22"/>
              </w:rPr>
            </w:pPr>
            <w:r w:rsidRPr="0006586C">
              <w:rPr>
                <w:rFonts w:cs="Times New Roman" w:hint="eastAsia"/>
                <w:sz w:val="22"/>
                <w:szCs w:val="22"/>
              </w:rPr>
              <w:t>研　究　題　お　よ　び　研　究　の　視　点</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3DC3EA" w14:textId="77777777" w:rsidR="00340BF1" w:rsidRPr="0006586C" w:rsidRDefault="00340BF1" w:rsidP="00340BF1">
            <w:pPr>
              <w:tabs>
                <w:tab w:val="left" w:pos="4545"/>
              </w:tabs>
              <w:spacing w:line="240" w:lineRule="exact"/>
              <w:rPr>
                <w:rFonts w:cs="Times New Roman"/>
                <w:sz w:val="22"/>
                <w:szCs w:val="22"/>
              </w:rPr>
            </w:pPr>
            <w:r w:rsidRPr="0006586C">
              <w:rPr>
                <w:rFonts w:cs="Times New Roman" w:hint="eastAsia"/>
                <w:sz w:val="22"/>
                <w:szCs w:val="22"/>
              </w:rPr>
              <w:t>提案担当</w:t>
            </w:r>
          </w:p>
        </w:tc>
        <w:tc>
          <w:tcPr>
            <w:tcW w:w="1276" w:type="dxa"/>
            <w:tcBorders>
              <w:top w:val="single" w:sz="4" w:space="0" w:color="auto"/>
              <w:left w:val="single" w:sz="4" w:space="0" w:color="auto"/>
              <w:bottom w:val="single" w:sz="4" w:space="0" w:color="auto"/>
              <w:right w:val="single" w:sz="4" w:space="0" w:color="auto"/>
            </w:tcBorders>
            <w:vAlign w:val="center"/>
          </w:tcPr>
          <w:p w14:paraId="03F32BD0" w14:textId="68332CAB" w:rsidR="00340BF1" w:rsidRPr="0006586C" w:rsidRDefault="00340BF1" w:rsidP="00340BF1">
            <w:pPr>
              <w:tabs>
                <w:tab w:val="left" w:pos="4545"/>
              </w:tabs>
              <w:spacing w:line="240" w:lineRule="exact"/>
              <w:jc w:val="center"/>
              <w:rPr>
                <w:rFonts w:cs="Times New Roman"/>
                <w:sz w:val="22"/>
                <w:szCs w:val="22"/>
              </w:rPr>
            </w:pPr>
            <w:r w:rsidRPr="0006586C">
              <w:rPr>
                <w:rFonts w:cs="Times New Roman" w:hint="eastAsia"/>
                <w:sz w:val="22"/>
                <w:szCs w:val="22"/>
              </w:rPr>
              <w:t>会　　場</w:t>
            </w:r>
          </w:p>
        </w:tc>
      </w:tr>
      <w:tr w:rsidR="0006586C" w:rsidRPr="0006586C" w14:paraId="0D270342" w14:textId="49C87470" w:rsidTr="00CC2425">
        <w:trPr>
          <w:trHeight w:val="1835"/>
        </w:trPr>
        <w:tc>
          <w:tcPr>
            <w:tcW w:w="704" w:type="dxa"/>
            <w:tcBorders>
              <w:top w:val="single" w:sz="4" w:space="0" w:color="auto"/>
              <w:left w:val="single" w:sz="4" w:space="0" w:color="auto"/>
              <w:bottom w:val="single" w:sz="4" w:space="0" w:color="auto"/>
              <w:right w:val="single" w:sz="4" w:space="0" w:color="auto"/>
            </w:tcBorders>
            <w:vAlign w:val="center"/>
            <w:hideMark/>
          </w:tcPr>
          <w:p w14:paraId="09CE39A5" w14:textId="77777777" w:rsidR="00340BF1" w:rsidRPr="0006586C" w:rsidRDefault="00340BF1" w:rsidP="00340BF1">
            <w:pPr>
              <w:tabs>
                <w:tab w:val="left" w:pos="4545"/>
              </w:tabs>
              <w:spacing w:line="240" w:lineRule="exact"/>
              <w:jc w:val="center"/>
              <w:rPr>
                <w:rFonts w:cs="Times New Roman"/>
                <w:sz w:val="22"/>
                <w:szCs w:val="22"/>
              </w:rPr>
            </w:pPr>
            <w:r w:rsidRPr="0006586C">
              <w:rPr>
                <w:rFonts w:cs="Times New Roman" w:hint="eastAsia"/>
                <w:sz w:val="22"/>
                <w:szCs w:val="22"/>
              </w:rPr>
              <w:t>１</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7862424" w14:textId="77777777" w:rsidR="00340BF1" w:rsidRPr="0006586C" w:rsidRDefault="00340BF1" w:rsidP="00340BF1">
            <w:pPr>
              <w:spacing w:line="240" w:lineRule="exact"/>
              <w:rPr>
                <w:rFonts w:cs="Times New Roman"/>
                <w:b/>
                <w:bCs/>
                <w:sz w:val="20"/>
                <w:szCs w:val="20"/>
              </w:rPr>
            </w:pPr>
            <w:r w:rsidRPr="0006586C">
              <w:rPr>
                <w:rFonts w:cs="Times New Roman" w:hint="eastAsia"/>
                <w:b/>
                <w:bCs/>
                <w:sz w:val="20"/>
                <w:szCs w:val="20"/>
              </w:rPr>
              <w:t>◇　「カリキュラム・マネジメント」の推進</w:t>
            </w:r>
          </w:p>
          <w:p w14:paraId="23E9AFED" w14:textId="4641AE2B" w:rsidR="00E61E1A" w:rsidRPr="0006586C" w:rsidRDefault="00E61E1A" w:rsidP="00E61E1A">
            <w:pPr>
              <w:autoSpaceDE w:val="0"/>
              <w:autoSpaceDN w:val="0"/>
              <w:adjustRightInd w:val="0"/>
              <w:spacing w:line="240" w:lineRule="exact"/>
              <w:ind w:left="179" w:hangingChars="100" w:hanging="179"/>
              <w:rPr>
                <w:sz w:val="20"/>
                <w:szCs w:val="20"/>
              </w:rPr>
            </w:pPr>
            <w:r w:rsidRPr="0006586C">
              <w:rPr>
                <w:rFonts w:hint="eastAsia"/>
                <w:sz w:val="20"/>
                <w:szCs w:val="20"/>
              </w:rPr>
              <w:t>①</w:t>
            </w:r>
            <w:r w:rsidRPr="0006586C">
              <w:rPr>
                <w:sz w:val="20"/>
                <w:szCs w:val="20"/>
              </w:rPr>
              <w:t>学習指導要領に基づく教育課程の実施状況を把握し、</w:t>
            </w:r>
            <w:r w:rsidR="008B29E7" w:rsidRPr="0006586C">
              <w:rPr>
                <w:rFonts w:hint="eastAsia"/>
                <w:sz w:val="20"/>
                <w:szCs w:val="20"/>
              </w:rPr>
              <w:t>学習効果の最大化を図るための工夫</w:t>
            </w:r>
          </w:p>
          <w:p w14:paraId="6E27D371" w14:textId="7192670F" w:rsidR="00E61E1A" w:rsidRPr="0006586C" w:rsidRDefault="00E61E1A" w:rsidP="00E61E1A">
            <w:pPr>
              <w:autoSpaceDE w:val="0"/>
              <w:autoSpaceDN w:val="0"/>
              <w:adjustRightInd w:val="0"/>
              <w:spacing w:line="240" w:lineRule="exact"/>
              <w:ind w:left="179" w:hangingChars="100" w:hanging="179"/>
              <w:rPr>
                <w:sz w:val="20"/>
                <w:szCs w:val="20"/>
              </w:rPr>
            </w:pPr>
            <w:r w:rsidRPr="0006586C">
              <w:rPr>
                <w:rFonts w:hint="eastAsia"/>
                <w:sz w:val="20"/>
                <w:szCs w:val="20"/>
              </w:rPr>
              <w:t>②</w:t>
            </w:r>
            <w:r w:rsidR="008B29E7" w:rsidRPr="0006586C">
              <w:rPr>
                <w:rFonts w:hint="eastAsia"/>
                <w:sz w:val="20"/>
                <w:szCs w:val="20"/>
              </w:rPr>
              <w:t>新しい時代に求められる資質・能力(言語能力、情報活用能力、問題発見・解決能力等の学習基盤となる資質・能力を含む)を育成していくための教科等横断的な教育課程の</w:t>
            </w:r>
            <w:r w:rsidRPr="0006586C">
              <w:rPr>
                <w:rFonts w:hint="eastAsia"/>
                <w:sz w:val="20"/>
                <w:szCs w:val="20"/>
              </w:rPr>
              <w:t>の編成・実施・評価・改善</w:t>
            </w:r>
          </w:p>
          <w:p w14:paraId="34BBB45B" w14:textId="710389B6" w:rsidR="00340BF1" w:rsidRPr="0006586C" w:rsidRDefault="00E61E1A" w:rsidP="00E61E1A">
            <w:pPr>
              <w:autoSpaceDE w:val="0"/>
              <w:autoSpaceDN w:val="0"/>
              <w:adjustRightInd w:val="0"/>
              <w:spacing w:line="240" w:lineRule="exact"/>
              <w:ind w:left="179" w:hangingChars="100" w:hanging="179"/>
              <w:rPr>
                <w:rFonts w:cs="Times New Roman"/>
                <w:sz w:val="20"/>
                <w:szCs w:val="20"/>
              </w:rPr>
            </w:pPr>
            <w:r w:rsidRPr="0006586C">
              <w:rPr>
                <w:rFonts w:hint="eastAsia"/>
                <w:sz w:val="20"/>
                <w:szCs w:val="20"/>
              </w:rPr>
              <w:t>③</w:t>
            </w:r>
            <w:r w:rsidRPr="0006586C">
              <w:rPr>
                <w:sz w:val="20"/>
                <w:szCs w:val="20"/>
              </w:rPr>
              <w:t>地域の人的・物的資源を有効活用した「社会に開かれた教育課程」の編成・実施・評価・改善</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E25015" w14:textId="20989F82" w:rsidR="003E3FD9" w:rsidRPr="0006586C" w:rsidRDefault="00953034" w:rsidP="008277EC">
            <w:pPr>
              <w:tabs>
                <w:tab w:val="left" w:pos="4545"/>
              </w:tabs>
              <w:spacing w:line="240" w:lineRule="exact"/>
              <w:jc w:val="center"/>
              <w:rPr>
                <w:rFonts w:cs="Times New Roman"/>
                <w:sz w:val="20"/>
                <w:szCs w:val="20"/>
              </w:rPr>
            </w:pPr>
            <w:r w:rsidRPr="0006586C">
              <w:rPr>
                <w:rFonts w:cs="Times New Roman" w:hint="eastAsia"/>
                <w:sz w:val="20"/>
                <w:szCs w:val="20"/>
              </w:rPr>
              <w:t>津市</w:t>
            </w:r>
          </w:p>
        </w:tc>
        <w:tc>
          <w:tcPr>
            <w:tcW w:w="1276" w:type="dxa"/>
            <w:tcBorders>
              <w:top w:val="single" w:sz="4" w:space="0" w:color="auto"/>
              <w:left w:val="single" w:sz="4" w:space="0" w:color="auto"/>
              <w:bottom w:val="single" w:sz="4" w:space="0" w:color="auto"/>
              <w:right w:val="single" w:sz="4" w:space="0" w:color="auto"/>
            </w:tcBorders>
            <w:vAlign w:val="center"/>
          </w:tcPr>
          <w:p w14:paraId="323B485F" w14:textId="77777777" w:rsidR="00340BF1" w:rsidRPr="0006586C" w:rsidRDefault="00340BF1" w:rsidP="0048107F">
            <w:pPr>
              <w:tabs>
                <w:tab w:val="left" w:pos="4545"/>
              </w:tabs>
              <w:spacing w:line="240" w:lineRule="exact"/>
              <w:rPr>
                <w:rFonts w:cs="Times New Roman"/>
                <w:sz w:val="20"/>
                <w:szCs w:val="20"/>
              </w:rPr>
            </w:pPr>
            <w:r w:rsidRPr="0006586C">
              <w:rPr>
                <w:rFonts w:cs="Times New Roman" w:hint="eastAsia"/>
                <w:sz w:val="20"/>
                <w:szCs w:val="20"/>
              </w:rPr>
              <w:t>生涯学習</w:t>
            </w:r>
          </w:p>
          <w:p w14:paraId="5E1B9605" w14:textId="52C03197" w:rsidR="00340BF1" w:rsidRPr="0006586C" w:rsidRDefault="00340BF1" w:rsidP="0048107F">
            <w:pPr>
              <w:tabs>
                <w:tab w:val="left" w:pos="4545"/>
              </w:tabs>
              <w:spacing w:line="240" w:lineRule="exact"/>
              <w:rPr>
                <w:rFonts w:cs="Times New Roman"/>
                <w:sz w:val="20"/>
                <w:szCs w:val="20"/>
              </w:rPr>
            </w:pPr>
            <w:r w:rsidRPr="0006586C">
              <w:rPr>
                <w:rFonts w:cs="Times New Roman" w:hint="eastAsia"/>
                <w:sz w:val="20"/>
                <w:szCs w:val="20"/>
              </w:rPr>
              <w:t>センター</w:t>
            </w:r>
          </w:p>
          <w:p w14:paraId="66A031E1" w14:textId="4C3E5A7C" w:rsidR="00340BF1" w:rsidRPr="0006586C" w:rsidRDefault="00893F3B" w:rsidP="0048107F">
            <w:pPr>
              <w:tabs>
                <w:tab w:val="left" w:pos="4545"/>
              </w:tabs>
              <w:spacing w:line="240" w:lineRule="exact"/>
              <w:rPr>
                <w:rFonts w:cs="Times New Roman"/>
                <w:sz w:val="20"/>
                <w:szCs w:val="20"/>
              </w:rPr>
            </w:pPr>
            <w:r w:rsidRPr="0006586C">
              <w:rPr>
                <w:rFonts w:cs="Times New Roman" w:hint="eastAsia"/>
                <w:sz w:val="20"/>
                <w:szCs w:val="20"/>
              </w:rPr>
              <w:t>２</w:t>
            </w:r>
            <w:r w:rsidR="00340BF1" w:rsidRPr="0006586C">
              <w:rPr>
                <w:rFonts w:cs="Times New Roman" w:hint="eastAsia"/>
                <w:sz w:val="20"/>
                <w:szCs w:val="20"/>
              </w:rPr>
              <w:t>階</w:t>
            </w:r>
          </w:p>
          <w:p w14:paraId="2A27B8E4" w14:textId="497DDBAD" w:rsidR="00340BF1" w:rsidRPr="0006586C" w:rsidRDefault="00893F3B" w:rsidP="0048107F">
            <w:pPr>
              <w:tabs>
                <w:tab w:val="left" w:pos="4545"/>
              </w:tabs>
              <w:spacing w:line="240" w:lineRule="exact"/>
              <w:rPr>
                <w:rFonts w:cs="Times New Roman"/>
                <w:sz w:val="20"/>
                <w:szCs w:val="20"/>
              </w:rPr>
            </w:pPr>
            <w:r w:rsidRPr="0006586C">
              <w:rPr>
                <w:rFonts w:cs="Times New Roman" w:hint="eastAsia"/>
                <w:sz w:val="20"/>
                <w:szCs w:val="20"/>
              </w:rPr>
              <w:t>小</w:t>
            </w:r>
            <w:r w:rsidR="00520912" w:rsidRPr="0006586C">
              <w:rPr>
                <w:rFonts w:cs="Times New Roman" w:hint="eastAsia"/>
                <w:sz w:val="20"/>
                <w:szCs w:val="20"/>
              </w:rPr>
              <w:t>研修室</w:t>
            </w:r>
          </w:p>
        </w:tc>
      </w:tr>
      <w:tr w:rsidR="0006586C" w:rsidRPr="0006586C" w14:paraId="24EF5FC9" w14:textId="58085303" w:rsidTr="00CC2425">
        <w:trPr>
          <w:trHeight w:val="1826"/>
        </w:trPr>
        <w:tc>
          <w:tcPr>
            <w:tcW w:w="704" w:type="dxa"/>
            <w:tcBorders>
              <w:top w:val="single" w:sz="4" w:space="0" w:color="auto"/>
              <w:left w:val="single" w:sz="4" w:space="0" w:color="auto"/>
              <w:bottom w:val="single" w:sz="4" w:space="0" w:color="auto"/>
              <w:right w:val="single" w:sz="4" w:space="0" w:color="auto"/>
            </w:tcBorders>
            <w:vAlign w:val="center"/>
            <w:hideMark/>
          </w:tcPr>
          <w:p w14:paraId="2CB4B559" w14:textId="77777777" w:rsidR="003E3FD9" w:rsidRPr="0006586C" w:rsidRDefault="003E3FD9" w:rsidP="003E3FD9">
            <w:pPr>
              <w:tabs>
                <w:tab w:val="left" w:pos="4545"/>
              </w:tabs>
              <w:spacing w:line="240" w:lineRule="exact"/>
              <w:jc w:val="center"/>
              <w:rPr>
                <w:rFonts w:cs="Times New Roman"/>
                <w:sz w:val="22"/>
                <w:szCs w:val="22"/>
              </w:rPr>
            </w:pPr>
            <w:r w:rsidRPr="0006586C">
              <w:rPr>
                <w:rFonts w:cs="Times New Roman" w:hint="eastAsia"/>
                <w:sz w:val="22"/>
                <w:szCs w:val="22"/>
              </w:rPr>
              <w:t>２</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9DDDEB" w14:textId="77777777" w:rsidR="003E3FD9" w:rsidRPr="0006586C" w:rsidRDefault="003E3FD9" w:rsidP="003E3FD9">
            <w:pPr>
              <w:tabs>
                <w:tab w:val="left" w:pos="4545"/>
              </w:tabs>
              <w:spacing w:line="240" w:lineRule="exact"/>
              <w:ind w:left="90" w:hangingChars="50" w:hanging="90"/>
              <w:rPr>
                <w:rFonts w:cs="Times New Roman"/>
                <w:b/>
                <w:bCs/>
                <w:sz w:val="20"/>
                <w:szCs w:val="20"/>
              </w:rPr>
            </w:pPr>
            <w:r w:rsidRPr="0006586C">
              <w:rPr>
                <w:rFonts w:cs="Times New Roman" w:hint="eastAsia"/>
                <w:b/>
                <w:bCs/>
                <w:sz w:val="20"/>
                <w:szCs w:val="20"/>
              </w:rPr>
              <w:t>◇　「主体的・対話的で深い学び」の実現</w:t>
            </w:r>
          </w:p>
          <w:p w14:paraId="6D00EEFC" w14:textId="517C227B" w:rsidR="003E3FD9" w:rsidRPr="0006586C" w:rsidRDefault="003E3FD9" w:rsidP="003E3FD9">
            <w:pPr>
              <w:tabs>
                <w:tab w:val="left" w:pos="3353"/>
              </w:tabs>
              <w:spacing w:line="240" w:lineRule="exact"/>
              <w:ind w:left="179" w:hangingChars="100" w:hanging="179"/>
              <w:rPr>
                <w:rFonts w:cs="Times New Roman"/>
                <w:sz w:val="20"/>
                <w:szCs w:val="20"/>
              </w:rPr>
            </w:pPr>
            <w:r w:rsidRPr="0006586C">
              <w:rPr>
                <w:rFonts w:cs="Times New Roman" w:hint="eastAsia"/>
                <w:sz w:val="20"/>
                <w:szCs w:val="20"/>
              </w:rPr>
              <w:t>①</w:t>
            </w:r>
            <w:r w:rsidRPr="0006586C">
              <w:rPr>
                <w:rFonts w:cs="Times New Roman"/>
                <w:sz w:val="20"/>
                <w:szCs w:val="20"/>
              </w:rPr>
              <w:t>教科等の特質に応じた「見方・考え方」を働かせて「主体的・対話的で深学び」を実現する授業</w:t>
            </w:r>
            <w:r w:rsidRPr="0006586C">
              <w:rPr>
                <w:rFonts w:cs="Times New Roman" w:hint="eastAsia"/>
                <w:sz w:val="20"/>
                <w:szCs w:val="20"/>
              </w:rPr>
              <w:t>改善の工夫</w:t>
            </w:r>
          </w:p>
          <w:p w14:paraId="57DD2179" w14:textId="224397D0" w:rsidR="003E3FD9" w:rsidRPr="0006586C" w:rsidRDefault="003E3FD9" w:rsidP="003E3FD9">
            <w:pPr>
              <w:tabs>
                <w:tab w:val="left" w:pos="3353"/>
              </w:tabs>
              <w:spacing w:line="240" w:lineRule="exact"/>
              <w:ind w:left="179" w:hangingChars="100" w:hanging="179"/>
              <w:rPr>
                <w:rFonts w:cs="Times New Roman"/>
                <w:sz w:val="20"/>
                <w:szCs w:val="20"/>
              </w:rPr>
            </w:pPr>
            <w:r w:rsidRPr="0006586C">
              <w:rPr>
                <w:rFonts w:cs="Times New Roman" w:hint="eastAsia"/>
                <w:sz w:val="20"/>
                <w:szCs w:val="20"/>
              </w:rPr>
              <w:t>②</w:t>
            </w:r>
            <w:r w:rsidRPr="0006586C">
              <w:rPr>
                <w:rFonts w:cs="Times New Roman"/>
                <w:sz w:val="20"/>
                <w:szCs w:val="20"/>
              </w:rPr>
              <w:t xml:space="preserve">全ての学習の基盤となる言語能力や情報活用能力、問題を発見し解決する能力の向上 </w:t>
            </w:r>
          </w:p>
          <w:p w14:paraId="1C54CD5A" w14:textId="6CD7E530" w:rsidR="003E3FD9" w:rsidRPr="0006586C" w:rsidRDefault="003E3FD9" w:rsidP="003E3FD9">
            <w:pPr>
              <w:tabs>
                <w:tab w:val="left" w:pos="3353"/>
              </w:tabs>
              <w:spacing w:line="240" w:lineRule="exact"/>
              <w:ind w:left="179" w:hangingChars="100" w:hanging="179"/>
              <w:rPr>
                <w:rFonts w:cs="Times New Roman"/>
                <w:sz w:val="20"/>
                <w:szCs w:val="20"/>
              </w:rPr>
            </w:pPr>
            <w:r w:rsidRPr="0006586C">
              <w:rPr>
                <w:rFonts w:cs="Times New Roman" w:hint="eastAsia"/>
                <w:sz w:val="20"/>
                <w:szCs w:val="20"/>
              </w:rPr>
              <w:t>③</w:t>
            </w:r>
            <w:r w:rsidRPr="0006586C">
              <w:rPr>
                <w:rFonts w:cs="Times New Roman"/>
                <w:sz w:val="20"/>
                <w:szCs w:val="20"/>
              </w:rPr>
              <w:t>全ての子どもたちの可能性を引き出す、「個別最適な学び」と「協働的な学び」の実現</w:t>
            </w:r>
          </w:p>
        </w:tc>
        <w:tc>
          <w:tcPr>
            <w:tcW w:w="992" w:type="dxa"/>
            <w:tcBorders>
              <w:top w:val="single" w:sz="4" w:space="0" w:color="auto"/>
              <w:left w:val="single" w:sz="4" w:space="0" w:color="auto"/>
              <w:bottom w:val="single" w:sz="4" w:space="0" w:color="auto"/>
              <w:right w:val="single" w:sz="4" w:space="0" w:color="auto"/>
            </w:tcBorders>
            <w:vAlign w:val="center"/>
          </w:tcPr>
          <w:p w14:paraId="7C56B1C9" w14:textId="33B59B7F" w:rsidR="003E3FD9" w:rsidRPr="0006586C" w:rsidRDefault="0080110F" w:rsidP="008277EC">
            <w:pPr>
              <w:tabs>
                <w:tab w:val="left" w:pos="4545"/>
              </w:tabs>
              <w:spacing w:line="240" w:lineRule="exact"/>
              <w:jc w:val="center"/>
              <w:rPr>
                <w:rFonts w:cs="Times New Roman"/>
                <w:sz w:val="20"/>
                <w:szCs w:val="20"/>
              </w:rPr>
            </w:pPr>
            <w:r w:rsidRPr="0006586C">
              <w:rPr>
                <w:rFonts w:cs="Times New Roman" w:hint="eastAsia"/>
                <w:sz w:val="20"/>
                <w:szCs w:val="20"/>
              </w:rPr>
              <w:t>松阪市</w:t>
            </w:r>
          </w:p>
        </w:tc>
        <w:tc>
          <w:tcPr>
            <w:tcW w:w="1276" w:type="dxa"/>
            <w:tcBorders>
              <w:top w:val="single" w:sz="4" w:space="0" w:color="auto"/>
              <w:left w:val="single" w:sz="4" w:space="0" w:color="auto"/>
              <w:bottom w:val="single" w:sz="4" w:space="0" w:color="auto"/>
              <w:right w:val="single" w:sz="4" w:space="0" w:color="auto"/>
            </w:tcBorders>
            <w:vAlign w:val="center"/>
          </w:tcPr>
          <w:p w14:paraId="3468B967" w14:textId="77777777" w:rsidR="003E3FD9" w:rsidRPr="0006586C" w:rsidRDefault="003E3FD9" w:rsidP="003E3FD9">
            <w:pPr>
              <w:tabs>
                <w:tab w:val="left" w:pos="4545"/>
              </w:tabs>
              <w:spacing w:line="240" w:lineRule="exact"/>
              <w:rPr>
                <w:rFonts w:cs="Times New Roman"/>
                <w:sz w:val="20"/>
                <w:szCs w:val="20"/>
              </w:rPr>
            </w:pPr>
            <w:r w:rsidRPr="0006586C">
              <w:rPr>
                <w:rFonts w:cs="Times New Roman" w:hint="eastAsia"/>
                <w:sz w:val="20"/>
                <w:szCs w:val="20"/>
              </w:rPr>
              <w:t>生涯学習</w:t>
            </w:r>
          </w:p>
          <w:p w14:paraId="309D6130" w14:textId="77777777" w:rsidR="003E3FD9" w:rsidRPr="0006586C" w:rsidRDefault="003E3FD9" w:rsidP="003E3FD9">
            <w:pPr>
              <w:tabs>
                <w:tab w:val="left" w:pos="4545"/>
              </w:tabs>
              <w:spacing w:line="240" w:lineRule="exact"/>
              <w:rPr>
                <w:rFonts w:cs="Times New Roman"/>
                <w:sz w:val="20"/>
                <w:szCs w:val="20"/>
              </w:rPr>
            </w:pPr>
            <w:r w:rsidRPr="0006586C">
              <w:rPr>
                <w:rFonts w:cs="Times New Roman" w:hint="eastAsia"/>
                <w:sz w:val="20"/>
                <w:szCs w:val="20"/>
              </w:rPr>
              <w:t>センター</w:t>
            </w:r>
          </w:p>
          <w:p w14:paraId="5A37A301" w14:textId="06A3A0A3" w:rsidR="003E3FD9" w:rsidRPr="0006586C" w:rsidRDefault="003E3FD9" w:rsidP="003E3FD9">
            <w:pPr>
              <w:tabs>
                <w:tab w:val="left" w:pos="4545"/>
              </w:tabs>
              <w:spacing w:line="240" w:lineRule="exact"/>
              <w:rPr>
                <w:rFonts w:cs="Times New Roman"/>
                <w:sz w:val="20"/>
                <w:szCs w:val="20"/>
              </w:rPr>
            </w:pPr>
            <w:r w:rsidRPr="0006586C">
              <w:rPr>
                <w:rFonts w:cs="Times New Roman" w:hint="eastAsia"/>
                <w:sz w:val="20"/>
                <w:szCs w:val="20"/>
              </w:rPr>
              <w:t>４階</w:t>
            </w:r>
          </w:p>
          <w:p w14:paraId="52657F51" w14:textId="2A4775B9" w:rsidR="003E3FD9" w:rsidRPr="0006586C" w:rsidRDefault="00893F3B" w:rsidP="003E3FD9">
            <w:pPr>
              <w:tabs>
                <w:tab w:val="left" w:pos="4545"/>
              </w:tabs>
              <w:spacing w:line="240" w:lineRule="exact"/>
              <w:rPr>
                <w:rFonts w:cs="Times New Roman"/>
                <w:sz w:val="20"/>
                <w:szCs w:val="20"/>
              </w:rPr>
            </w:pPr>
            <w:r w:rsidRPr="0006586C">
              <w:rPr>
                <w:rFonts w:cs="Times New Roman" w:hint="eastAsia"/>
                <w:sz w:val="20"/>
                <w:szCs w:val="20"/>
              </w:rPr>
              <w:t>小</w:t>
            </w:r>
            <w:r w:rsidR="003E3FD9" w:rsidRPr="0006586C">
              <w:rPr>
                <w:rFonts w:cs="Times New Roman" w:hint="eastAsia"/>
                <w:sz w:val="20"/>
                <w:szCs w:val="20"/>
              </w:rPr>
              <w:t>研修室</w:t>
            </w:r>
            <w:r w:rsidRPr="0006586C">
              <w:rPr>
                <w:rFonts w:cs="Times New Roman" w:hint="eastAsia"/>
                <w:sz w:val="20"/>
                <w:szCs w:val="20"/>
              </w:rPr>
              <w:t>１</w:t>
            </w:r>
          </w:p>
        </w:tc>
      </w:tr>
      <w:tr w:rsidR="0006586C" w:rsidRPr="0006586C" w14:paraId="53B09447" w14:textId="5CE6CA1E" w:rsidTr="00CC2425">
        <w:trPr>
          <w:trHeight w:val="1411"/>
        </w:trPr>
        <w:tc>
          <w:tcPr>
            <w:tcW w:w="704" w:type="dxa"/>
            <w:tcBorders>
              <w:top w:val="single" w:sz="4" w:space="0" w:color="auto"/>
              <w:left w:val="single" w:sz="4" w:space="0" w:color="auto"/>
              <w:bottom w:val="single" w:sz="4" w:space="0" w:color="auto"/>
              <w:right w:val="single" w:sz="4" w:space="0" w:color="auto"/>
            </w:tcBorders>
            <w:vAlign w:val="center"/>
            <w:hideMark/>
          </w:tcPr>
          <w:p w14:paraId="0E3A6DED" w14:textId="77777777" w:rsidR="00340BF1" w:rsidRPr="0006586C" w:rsidRDefault="00340BF1" w:rsidP="00340BF1">
            <w:pPr>
              <w:tabs>
                <w:tab w:val="left" w:pos="4545"/>
              </w:tabs>
              <w:spacing w:line="240" w:lineRule="exact"/>
              <w:jc w:val="center"/>
              <w:rPr>
                <w:rFonts w:cs="Times New Roman"/>
                <w:sz w:val="22"/>
                <w:szCs w:val="22"/>
              </w:rPr>
            </w:pPr>
            <w:r w:rsidRPr="0006586C">
              <w:rPr>
                <w:rFonts w:cs="Times New Roman" w:hint="eastAsia"/>
                <w:sz w:val="22"/>
                <w:szCs w:val="22"/>
              </w:rPr>
              <w:t>３</w:t>
            </w:r>
          </w:p>
        </w:tc>
        <w:tc>
          <w:tcPr>
            <w:tcW w:w="6521" w:type="dxa"/>
            <w:tcBorders>
              <w:top w:val="single" w:sz="4" w:space="0" w:color="auto"/>
              <w:left w:val="single" w:sz="4" w:space="0" w:color="auto"/>
              <w:bottom w:val="single" w:sz="4" w:space="0" w:color="auto"/>
              <w:right w:val="single" w:sz="4" w:space="0" w:color="auto"/>
            </w:tcBorders>
            <w:vAlign w:val="center"/>
            <w:hideMark/>
          </w:tcPr>
          <w:p w14:paraId="7297D0A5" w14:textId="77777777" w:rsidR="00340BF1" w:rsidRPr="0006586C" w:rsidRDefault="00340BF1" w:rsidP="00340BF1">
            <w:pPr>
              <w:spacing w:line="240" w:lineRule="exact"/>
              <w:rPr>
                <w:rFonts w:cs="Times New Roman"/>
                <w:b/>
                <w:bCs/>
                <w:sz w:val="20"/>
                <w:szCs w:val="20"/>
              </w:rPr>
            </w:pPr>
            <w:r w:rsidRPr="0006586C">
              <w:rPr>
                <w:rFonts w:cs="Times New Roman" w:hint="eastAsia"/>
                <w:b/>
                <w:bCs/>
                <w:sz w:val="20"/>
                <w:szCs w:val="20"/>
              </w:rPr>
              <w:t>◇　よりよく生きようとする意思や能力を育む道徳教育の充実</w:t>
            </w:r>
          </w:p>
          <w:p w14:paraId="5411CB97" w14:textId="062D47FA" w:rsidR="0067653E" w:rsidRPr="0006586C" w:rsidRDefault="0067653E" w:rsidP="001909F5">
            <w:pPr>
              <w:spacing w:line="240" w:lineRule="exact"/>
              <w:ind w:left="179" w:hangingChars="100" w:hanging="179"/>
              <w:rPr>
                <w:rFonts w:cs="Times New Roman"/>
                <w:sz w:val="20"/>
                <w:szCs w:val="20"/>
              </w:rPr>
            </w:pPr>
            <w:r w:rsidRPr="0006586C">
              <w:rPr>
                <w:rFonts w:cs="Times New Roman" w:hint="eastAsia"/>
                <w:sz w:val="20"/>
                <w:szCs w:val="20"/>
              </w:rPr>
              <w:t>①</w:t>
            </w:r>
            <w:r w:rsidRPr="0006586C">
              <w:rPr>
                <w:rFonts w:cs="Times New Roman"/>
                <w:sz w:val="20"/>
                <w:szCs w:val="20"/>
              </w:rPr>
              <w:t>道徳的諸価値についての理解と、道徳的な判断力、心情、実践意欲と態度の育成</w:t>
            </w:r>
          </w:p>
          <w:p w14:paraId="49BC3F50" w14:textId="122EFEF7" w:rsidR="0067653E" w:rsidRPr="0006586C" w:rsidRDefault="0067653E" w:rsidP="0067653E">
            <w:pPr>
              <w:spacing w:line="240" w:lineRule="exact"/>
              <w:rPr>
                <w:rFonts w:cs="Times New Roman"/>
                <w:sz w:val="20"/>
                <w:szCs w:val="20"/>
              </w:rPr>
            </w:pPr>
            <w:r w:rsidRPr="0006586C">
              <w:rPr>
                <w:rFonts w:cs="Times New Roman" w:hint="eastAsia"/>
                <w:sz w:val="20"/>
                <w:szCs w:val="20"/>
              </w:rPr>
              <w:t>②</w:t>
            </w:r>
            <w:r w:rsidRPr="0006586C">
              <w:rPr>
                <w:rFonts w:cs="Times New Roman"/>
                <w:sz w:val="20"/>
                <w:szCs w:val="20"/>
              </w:rPr>
              <w:t>生徒が自ら考え理解し、主体的に道徳性を育むための指導と評価の工夫</w:t>
            </w:r>
          </w:p>
          <w:p w14:paraId="7E8F568B" w14:textId="2FF80599" w:rsidR="00340BF1" w:rsidRPr="0006586C" w:rsidRDefault="0067653E" w:rsidP="0067653E">
            <w:pPr>
              <w:spacing w:line="240" w:lineRule="exact"/>
              <w:rPr>
                <w:rFonts w:cs="Times New Roman"/>
                <w:sz w:val="20"/>
                <w:szCs w:val="20"/>
              </w:rPr>
            </w:pPr>
            <w:r w:rsidRPr="0006586C">
              <w:rPr>
                <w:rFonts w:cs="Times New Roman" w:hint="eastAsia"/>
                <w:sz w:val="20"/>
                <w:szCs w:val="20"/>
              </w:rPr>
              <w:t>③</w:t>
            </w:r>
            <w:r w:rsidRPr="0006586C">
              <w:rPr>
                <w:rFonts w:cs="Times New Roman"/>
                <w:sz w:val="20"/>
                <w:szCs w:val="20"/>
              </w:rPr>
              <w:t>道徳教育推進教師を中心とした協力的な指導体制の充実</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04B5C3" w14:textId="11D40DB9" w:rsidR="003E3FD9" w:rsidRPr="0006586C" w:rsidRDefault="0080110F" w:rsidP="008277EC">
            <w:pPr>
              <w:tabs>
                <w:tab w:val="left" w:pos="4545"/>
              </w:tabs>
              <w:spacing w:line="240" w:lineRule="exact"/>
              <w:jc w:val="center"/>
              <w:rPr>
                <w:rFonts w:cs="Times New Roman"/>
                <w:sz w:val="20"/>
                <w:szCs w:val="20"/>
              </w:rPr>
            </w:pPr>
            <w:r w:rsidRPr="0006586C">
              <w:rPr>
                <w:rFonts w:cs="Times New Roman" w:hint="eastAsia"/>
                <w:sz w:val="20"/>
                <w:szCs w:val="20"/>
              </w:rPr>
              <w:t>尾鷲市</w:t>
            </w:r>
          </w:p>
          <w:p w14:paraId="5BF7FCF8" w14:textId="46F69D80" w:rsidR="0080110F" w:rsidRPr="0006586C" w:rsidRDefault="0080110F" w:rsidP="008277EC">
            <w:pPr>
              <w:tabs>
                <w:tab w:val="left" w:pos="4545"/>
              </w:tabs>
              <w:spacing w:line="240" w:lineRule="exact"/>
              <w:jc w:val="center"/>
              <w:rPr>
                <w:rFonts w:cs="Times New Roman"/>
                <w:sz w:val="20"/>
                <w:szCs w:val="20"/>
              </w:rPr>
            </w:pPr>
            <w:r w:rsidRPr="0006586C">
              <w:rPr>
                <w:rFonts w:cs="Times New Roman" w:hint="eastAsia"/>
                <w:sz w:val="20"/>
                <w:szCs w:val="20"/>
              </w:rPr>
              <w:t>北牟婁郡</w:t>
            </w:r>
          </w:p>
        </w:tc>
        <w:tc>
          <w:tcPr>
            <w:tcW w:w="1276" w:type="dxa"/>
            <w:tcBorders>
              <w:top w:val="single" w:sz="4" w:space="0" w:color="auto"/>
              <w:left w:val="single" w:sz="4" w:space="0" w:color="auto"/>
              <w:bottom w:val="single" w:sz="4" w:space="0" w:color="auto"/>
              <w:right w:val="single" w:sz="4" w:space="0" w:color="auto"/>
            </w:tcBorders>
            <w:vAlign w:val="center"/>
          </w:tcPr>
          <w:p w14:paraId="69B4DB4F" w14:textId="77777777" w:rsidR="00340BF1" w:rsidRPr="0006586C" w:rsidRDefault="00340BF1" w:rsidP="0048107F">
            <w:pPr>
              <w:tabs>
                <w:tab w:val="left" w:pos="4545"/>
              </w:tabs>
              <w:spacing w:line="240" w:lineRule="exact"/>
              <w:rPr>
                <w:rFonts w:cs="Times New Roman"/>
                <w:sz w:val="20"/>
                <w:szCs w:val="20"/>
              </w:rPr>
            </w:pPr>
            <w:r w:rsidRPr="0006586C">
              <w:rPr>
                <w:rFonts w:cs="Times New Roman" w:hint="eastAsia"/>
                <w:sz w:val="20"/>
                <w:szCs w:val="20"/>
              </w:rPr>
              <w:t>文化会館</w:t>
            </w:r>
          </w:p>
          <w:p w14:paraId="1B40FEEB" w14:textId="77777777" w:rsidR="00340BF1" w:rsidRPr="0006586C" w:rsidRDefault="00340BF1" w:rsidP="0048107F">
            <w:pPr>
              <w:tabs>
                <w:tab w:val="left" w:pos="4545"/>
              </w:tabs>
              <w:spacing w:line="240" w:lineRule="exact"/>
              <w:rPr>
                <w:rFonts w:cs="Times New Roman"/>
                <w:sz w:val="20"/>
                <w:szCs w:val="20"/>
              </w:rPr>
            </w:pPr>
            <w:r w:rsidRPr="0006586C">
              <w:rPr>
                <w:rFonts w:cs="Times New Roman" w:hint="eastAsia"/>
                <w:sz w:val="20"/>
                <w:szCs w:val="20"/>
              </w:rPr>
              <w:t>２階</w:t>
            </w:r>
          </w:p>
          <w:p w14:paraId="1CE4D21E" w14:textId="3EABA24E" w:rsidR="00340BF1" w:rsidRPr="0006586C" w:rsidRDefault="00520912" w:rsidP="0048107F">
            <w:pPr>
              <w:tabs>
                <w:tab w:val="left" w:pos="4545"/>
              </w:tabs>
              <w:spacing w:line="240" w:lineRule="exact"/>
              <w:rPr>
                <w:rFonts w:cs="Times New Roman"/>
                <w:sz w:val="20"/>
                <w:szCs w:val="20"/>
              </w:rPr>
            </w:pPr>
            <w:r w:rsidRPr="0006586C">
              <w:rPr>
                <w:rFonts w:cs="Times New Roman" w:hint="eastAsia"/>
                <w:sz w:val="20"/>
                <w:szCs w:val="20"/>
              </w:rPr>
              <w:t>中</w:t>
            </w:r>
            <w:r w:rsidR="00340BF1" w:rsidRPr="0006586C">
              <w:rPr>
                <w:rFonts w:cs="Times New Roman" w:hint="eastAsia"/>
                <w:sz w:val="20"/>
                <w:szCs w:val="20"/>
              </w:rPr>
              <w:t>会議室</w:t>
            </w:r>
          </w:p>
        </w:tc>
      </w:tr>
      <w:tr w:rsidR="0006586C" w:rsidRPr="0006586C" w14:paraId="370E3BB3" w14:textId="3C572CCA" w:rsidTr="00CC2425">
        <w:trPr>
          <w:trHeight w:val="2274"/>
        </w:trPr>
        <w:tc>
          <w:tcPr>
            <w:tcW w:w="704" w:type="dxa"/>
            <w:tcBorders>
              <w:top w:val="single" w:sz="4" w:space="0" w:color="auto"/>
              <w:left w:val="single" w:sz="4" w:space="0" w:color="auto"/>
              <w:bottom w:val="single" w:sz="4" w:space="0" w:color="auto"/>
              <w:right w:val="single" w:sz="4" w:space="0" w:color="auto"/>
            </w:tcBorders>
            <w:vAlign w:val="center"/>
            <w:hideMark/>
          </w:tcPr>
          <w:p w14:paraId="38354DFF" w14:textId="77777777" w:rsidR="00340BF1" w:rsidRPr="0006586C" w:rsidRDefault="00340BF1" w:rsidP="00340BF1">
            <w:pPr>
              <w:tabs>
                <w:tab w:val="left" w:pos="4545"/>
              </w:tabs>
              <w:spacing w:line="240" w:lineRule="exact"/>
              <w:jc w:val="center"/>
              <w:rPr>
                <w:rFonts w:cs="Times New Roman"/>
                <w:sz w:val="22"/>
                <w:szCs w:val="22"/>
              </w:rPr>
            </w:pPr>
            <w:r w:rsidRPr="0006586C">
              <w:rPr>
                <w:rFonts w:cs="Times New Roman" w:hint="eastAsia"/>
                <w:sz w:val="22"/>
                <w:szCs w:val="22"/>
              </w:rPr>
              <w:t>４</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FFE002F" w14:textId="77777777" w:rsidR="00340BF1" w:rsidRPr="0006586C" w:rsidRDefault="00340BF1" w:rsidP="00340BF1">
            <w:pPr>
              <w:tabs>
                <w:tab w:val="left" w:pos="4545"/>
              </w:tabs>
              <w:spacing w:line="240" w:lineRule="exact"/>
              <w:rPr>
                <w:rFonts w:cs="Times New Roman"/>
                <w:sz w:val="20"/>
                <w:szCs w:val="20"/>
              </w:rPr>
            </w:pPr>
            <w:r w:rsidRPr="0006586C">
              <w:rPr>
                <w:rFonts w:cs="Times New Roman" w:hint="eastAsia"/>
                <w:b/>
                <w:bCs/>
                <w:sz w:val="20"/>
                <w:szCs w:val="20"/>
              </w:rPr>
              <w:t xml:space="preserve">◇　</w:t>
            </w:r>
            <w:r w:rsidRPr="0006586C">
              <w:rPr>
                <w:rFonts w:cs="ＭＳゴシック" w:hint="eastAsia"/>
                <w:b/>
                <w:bCs/>
                <w:kern w:val="0"/>
                <w:sz w:val="20"/>
                <w:szCs w:val="20"/>
              </w:rPr>
              <w:t>健康で安全な生活と豊かなスポーツライフを実現するための教育の充実</w:t>
            </w:r>
          </w:p>
          <w:p w14:paraId="6ACDDAA7" w14:textId="3028934C" w:rsidR="0067653E" w:rsidRPr="0006586C" w:rsidRDefault="0067653E" w:rsidP="001909F5">
            <w:pPr>
              <w:tabs>
                <w:tab w:val="left" w:pos="4545"/>
              </w:tabs>
              <w:spacing w:line="240" w:lineRule="exact"/>
              <w:ind w:left="179" w:hangingChars="100" w:hanging="179"/>
              <w:rPr>
                <w:rFonts w:cs="Times New Roman"/>
                <w:sz w:val="20"/>
                <w:szCs w:val="20"/>
              </w:rPr>
            </w:pPr>
            <w:r w:rsidRPr="0006586C">
              <w:rPr>
                <w:rFonts w:cs="Times New Roman" w:hint="eastAsia"/>
                <w:sz w:val="20"/>
                <w:szCs w:val="20"/>
              </w:rPr>
              <w:t>①</w:t>
            </w:r>
            <w:r w:rsidRPr="0006586C">
              <w:rPr>
                <w:rFonts w:cs="Times New Roman"/>
                <w:sz w:val="20"/>
                <w:szCs w:val="20"/>
              </w:rPr>
              <w:t>生涯にわたる豊かなスポーツライフを実現していく資質・能力の育成と体力の向上</w:t>
            </w:r>
          </w:p>
          <w:p w14:paraId="764A2D7A" w14:textId="1FA79098" w:rsidR="0067653E" w:rsidRPr="0006586C" w:rsidRDefault="0067653E" w:rsidP="001909F5">
            <w:pPr>
              <w:tabs>
                <w:tab w:val="left" w:pos="4545"/>
              </w:tabs>
              <w:spacing w:line="240" w:lineRule="exact"/>
              <w:ind w:left="179" w:hangingChars="100" w:hanging="179"/>
              <w:rPr>
                <w:rFonts w:cs="Times New Roman"/>
                <w:sz w:val="20"/>
                <w:szCs w:val="20"/>
              </w:rPr>
            </w:pPr>
            <w:r w:rsidRPr="0006586C">
              <w:rPr>
                <w:rFonts w:cs="Times New Roman" w:hint="eastAsia"/>
                <w:sz w:val="20"/>
                <w:szCs w:val="20"/>
              </w:rPr>
              <w:t>②</w:t>
            </w:r>
            <w:r w:rsidRPr="0006586C">
              <w:rPr>
                <w:rFonts w:cs="Times New Roman"/>
                <w:sz w:val="20"/>
                <w:szCs w:val="20"/>
              </w:rPr>
              <w:t>食育の推進及び心身の健康の保持増進や感染症等の予防と対策に関する指導の充実</w:t>
            </w:r>
          </w:p>
          <w:p w14:paraId="05414FC4" w14:textId="7A62E3B8" w:rsidR="0067653E" w:rsidRPr="0006586C" w:rsidRDefault="0067653E" w:rsidP="001909F5">
            <w:pPr>
              <w:tabs>
                <w:tab w:val="left" w:pos="4545"/>
              </w:tabs>
              <w:spacing w:line="240" w:lineRule="exact"/>
              <w:ind w:left="179" w:hangingChars="100" w:hanging="179"/>
              <w:rPr>
                <w:rFonts w:cs="Times New Roman"/>
                <w:sz w:val="20"/>
                <w:szCs w:val="20"/>
              </w:rPr>
            </w:pPr>
            <w:r w:rsidRPr="0006586C">
              <w:rPr>
                <w:rFonts w:cs="Times New Roman" w:hint="eastAsia"/>
                <w:sz w:val="20"/>
                <w:szCs w:val="20"/>
              </w:rPr>
              <w:t>③</w:t>
            </w:r>
            <w:r w:rsidRPr="0006586C">
              <w:rPr>
                <w:rFonts w:cs="Times New Roman"/>
                <w:sz w:val="20"/>
                <w:szCs w:val="20"/>
              </w:rPr>
              <w:t>身の回りの生活の安全、交通安全、防災に関する指導や情報化の進展に伴う事件・事故の防止等</w:t>
            </w:r>
            <w:r w:rsidRPr="0006586C">
              <w:rPr>
                <w:rFonts w:cs="Times New Roman" w:hint="eastAsia"/>
                <w:sz w:val="20"/>
                <w:szCs w:val="20"/>
              </w:rPr>
              <w:t>の新たな安全上の課題に関する指導の充実</w:t>
            </w:r>
          </w:p>
          <w:p w14:paraId="47718332" w14:textId="6ED53AE5" w:rsidR="00340BF1" w:rsidRPr="0006586C" w:rsidRDefault="00340BF1" w:rsidP="0067653E">
            <w:pPr>
              <w:tabs>
                <w:tab w:val="left" w:pos="4545"/>
              </w:tabs>
              <w:spacing w:line="240" w:lineRule="exact"/>
              <w:rPr>
                <w:rFonts w:cs="Times New Roman"/>
                <w:b/>
                <w:bCs/>
                <w:sz w:val="20"/>
                <w:szCs w:val="20"/>
              </w:rPr>
            </w:pPr>
            <w:r w:rsidRPr="0006586C">
              <w:rPr>
                <w:rFonts w:cs="Times New Roman" w:hint="eastAsia"/>
                <w:b/>
                <w:bCs/>
                <w:sz w:val="20"/>
                <w:szCs w:val="20"/>
              </w:rPr>
              <w:t>◇ 人権・同和教育の推進</w:t>
            </w:r>
          </w:p>
          <w:p w14:paraId="68C2F4FF" w14:textId="3EC6F524" w:rsidR="00340BF1" w:rsidRPr="0006586C" w:rsidRDefault="00340BF1" w:rsidP="00340BF1">
            <w:pPr>
              <w:tabs>
                <w:tab w:val="left" w:pos="4545"/>
              </w:tabs>
              <w:spacing w:line="240" w:lineRule="exact"/>
              <w:rPr>
                <w:rFonts w:cs="Times New Roman"/>
                <w:sz w:val="20"/>
                <w:szCs w:val="20"/>
              </w:rPr>
            </w:pPr>
            <w:r w:rsidRPr="0006586C">
              <w:rPr>
                <w:rFonts w:cs="Times New Roman" w:hint="eastAsia"/>
                <w:sz w:val="20"/>
                <w:szCs w:val="20"/>
              </w:rPr>
              <w:t>①人権・同和教育の推進</w:t>
            </w:r>
          </w:p>
        </w:tc>
        <w:tc>
          <w:tcPr>
            <w:tcW w:w="992" w:type="dxa"/>
            <w:tcBorders>
              <w:top w:val="single" w:sz="4" w:space="0" w:color="auto"/>
              <w:left w:val="single" w:sz="4" w:space="0" w:color="auto"/>
              <w:bottom w:val="single" w:sz="4" w:space="0" w:color="auto"/>
              <w:right w:val="single" w:sz="4" w:space="0" w:color="auto"/>
            </w:tcBorders>
            <w:vAlign w:val="center"/>
          </w:tcPr>
          <w:p w14:paraId="1A3DC0B1" w14:textId="18C6B0D4" w:rsidR="00340BF1" w:rsidRPr="0006586C" w:rsidRDefault="0080110F" w:rsidP="008277EC">
            <w:pPr>
              <w:tabs>
                <w:tab w:val="left" w:pos="4545"/>
              </w:tabs>
              <w:spacing w:line="240" w:lineRule="exact"/>
              <w:jc w:val="center"/>
              <w:rPr>
                <w:rFonts w:cs="Times New Roman"/>
                <w:sz w:val="20"/>
                <w:szCs w:val="20"/>
              </w:rPr>
            </w:pPr>
            <w:r w:rsidRPr="0006586C">
              <w:rPr>
                <w:rFonts w:cs="Times New Roman" w:hint="eastAsia"/>
                <w:sz w:val="20"/>
                <w:szCs w:val="20"/>
              </w:rPr>
              <w:t>鳥羽市</w:t>
            </w:r>
          </w:p>
          <w:p w14:paraId="4E1608E9" w14:textId="77777777" w:rsidR="00340BF1" w:rsidRPr="0006586C" w:rsidRDefault="00340BF1" w:rsidP="008277EC">
            <w:pPr>
              <w:tabs>
                <w:tab w:val="left" w:pos="4545"/>
              </w:tabs>
              <w:spacing w:line="240" w:lineRule="exact"/>
              <w:jc w:val="center"/>
              <w:rPr>
                <w:rFonts w:cs="Times New Roman"/>
                <w:sz w:val="20"/>
                <w:szCs w:val="20"/>
              </w:rPr>
            </w:pPr>
          </w:p>
          <w:p w14:paraId="257DDB80" w14:textId="77777777" w:rsidR="003E3FD9" w:rsidRPr="0006586C" w:rsidRDefault="003E3FD9" w:rsidP="008277EC">
            <w:pPr>
              <w:tabs>
                <w:tab w:val="left" w:pos="4545"/>
              </w:tabs>
              <w:spacing w:line="240" w:lineRule="exact"/>
              <w:jc w:val="center"/>
              <w:rPr>
                <w:rFonts w:cs="Times New Roman"/>
                <w:sz w:val="20"/>
                <w:szCs w:val="20"/>
              </w:rPr>
            </w:pPr>
          </w:p>
          <w:p w14:paraId="741F70C9" w14:textId="77777777" w:rsidR="003E3FD9" w:rsidRPr="0006586C" w:rsidRDefault="003E3FD9" w:rsidP="008277EC">
            <w:pPr>
              <w:tabs>
                <w:tab w:val="left" w:pos="4545"/>
              </w:tabs>
              <w:spacing w:line="240" w:lineRule="exact"/>
              <w:jc w:val="center"/>
              <w:rPr>
                <w:rFonts w:cs="Times New Roman"/>
                <w:sz w:val="20"/>
                <w:szCs w:val="20"/>
              </w:rPr>
            </w:pPr>
          </w:p>
          <w:p w14:paraId="0BBEF0A4" w14:textId="77777777" w:rsidR="0080110F" w:rsidRPr="0006586C" w:rsidRDefault="0080110F" w:rsidP="008277EC">
            <w:pPr>
              <w:tabs>
                <w:tab w:val="left" w:pos="4545"/>
              </w:tabs>
              <w:spacing w:line="240" w:lineRule="exact"/>
              <w:jc w:val="center"/>
              <w:rPr>
                <w:rFonts w:cs="Times New Roman"/>
                <w:sz w:val="20"/>
                <w:szCs w:val="20"/>
              </w:rPr>
            </w:pPr>
          </w:p>
          <w:p w14:paraId="54FADD72" w14:textId="410D174E" w:rsidR="00340BF1" w:rsidRPr="0006586C" w:rsidRDefault="0080110F" w:rsidP="008277EC">
            <w:pPr>
              <w:tabs>
                <w:tab w:val="left" w:pos="4545"/>
              </w:tabs>
              <w:spacing w:line="240" w:lineRule="exact"/>
              <w:jc w:val="center"/>
              <w:rPr>
                <w:rFonts w:cs="Times New Roman"/>
                <w:sz w:val="20"/>
                <w:szCs w:val="20"/>
              </w:rPr>
            </w:pPr>
            <w:r w:rsidRPr="0006586C">
              <w:rPr>
                <w:rFonts w:cs="Times New Roman" w:hint="eastAsia"/>
                <w:sz w:val="20"/>
                <w:szCs w:val="20"/>
              </w:rPr>
              <w:t>伊賀</w:t>
            </w:r>
            <w:r w:rsidR="003E3FD9" w:rsidRPr="0006586C">
              <w:rPr>
                <w:rFonts w:cs="Times New Roman" w:hint="eastAsia"/>
                <w:sz w:val="20"/>
                <w:szCs w:val="20"/>
              </w:rPr>
              <w:t>市</w:t>
            </w:r>
          </w:p>
        </w:tc>
        <w:tc>
          <w:tcPr>
            <w:tcW w:w="1276" w:type="dxa"/>
            <w:tcBorders>
              <w:top w:val="single" w:sz="4" w:space="0" w:color="auto"/>
              <w:left w:val="single" w:sz="4" w:space="0" w:color="auto"/>
              <w:bottom w:val="single" w:sz="4" w:space="0" w:color="auto"/>
              <w:right w:val="single" w:sz="4" w:space="0" w:color="auto"/>
            </w:tcBorders>
            <w:vAlign w:val="center"/>
          </w:tcPr>
          <w:p w14:paraId="553287CF" w14:textId="77777777" w:rsidR="00340BF1" w:rsidRPr="0006586C" w:rsidRDefault="00520912" w:rsidP="0048107F">
            <w:pPr>
              <w:tabs>
                <w:tab w:val="left" w:pos="4545"/>
              </w:tabs>
              <w:spacing w:line="240" w:lineRule="exact"/>
              <w:rPr>
                <w:rFonts w:cs="Times New Roman"/>
                <w:sz w:val="20"/>
                <w:szCs w:val="20"/>
              </w:rPr>
            </w:pPr>
            <w:r w:rsidRPr="0006586C">
              <w:rPr>
                <w:rFonts w:cs="Times New Roman" w:hint="eastAsia"/>
                <w:sz w:val="20"/>
                <w:szCs w:val="20"/>
              </w:rPr>
              <w:t>文化会館</w:t>
            </w:r>
          </w:p>
          <w:p w14:paraId="1283A699" w14:textId="77777777" w:rsidR="00520912" w:rsidRPr="0006586C" w:rsidRDefault="00520912" w:rsidP="0048107F">
            <w:pPr>
              <w:tabs>
                <w:tab w:val="left" w:pos="4545"/>
              </w:tabs>
              <w:spacing w:line="240" w:lineRule="exact"/>
              <w:rPr>
                <w:rFonts w:cs="Times New Roman"/>
                <w:sz w:val="20"/>
                <w:szCs w:val="20"/>
              </w:rPr>
            </w:pPr>
            <w:r w:rsidRPr="0006586C">
              <w:rPr>
                <w:rFonts w:cs="Times New Roman" w:hint="eastAsia"/>
                <w:sz w:val="20"/>
                <w:szCs w:val="20"/>
              </w:rPr>
              <w:t>２階</w:t>
            </w:r>
          </w:p>
          <w:p w14:paraId="775E04E4" w14:textId="4F776F0A" w:rsidR="00520912" w:rsidRPr="0006586C" w:rsidRDefault="00520912" w:rsidP="0048107F">
            <w:pPr>
              <w:tabs>
                <w:tab w:val="left" w:pos="4545"/>
              </w:tabs>
              <w:spacing w:line="240" w:lineRule="exact"/>
              <w:rPr>
                <w:rFonts w:cs="Times New Roman"/>
                <w:sz w:val="20"/>
                <w:szCs w:val="20"/>
              </w:rPr>
            </w:pPr>
            <w:r w:rsidRPr="0006586C">
              <w:rPr>
                <w:rFonts w:cs="Times New Roman" w:hint="eastAsia"/>
                <w:sz w:val="20"/>
                <w:szCs w:val="20"/>
              </w:rPr>
              <w:t>大会議室</w:t>
            </w:r>
          </w:p>
        </w:tc>
      </w:tr>
      <w:tr w:rsidR="0006586C" w:rsidRPr="0006586C" w14:paraId="5BBD4800" w14:textId="1C738CB3" w:rsidTr="00CC2425">
        <w:trPr>
          <w:trHeight w:val="1538"/>
        </w:trPr>
        <w:tc>
          <w:tcPr>
            <w:tcW w:w="704" w:type="dxa"/>
            <w:tcBorders>
              <w:top w:val="single" w:sz="4" w:space="0" w:color="auto"/>
              <w:left w:val="single" w:sz="4" w:space="0" w:color="auto"/>
              <w:bottom w:val="single" w:sz="4" w:space="0" w:color="auto"/>
              <w:right w:val="single" w:sz="4" w:space="0" w:color="auto"/>
            </w:tcBorders>
            <w:vAlign w:val="center"/>
            <w:hideMark/>
          </w:tcPr>
          <w:p w14:paraId="38152156" w14:textId="77777777" w:rsidR="00340BF1" w:rsidRPr="0006586C" w:rsidRDefault="00340BF1" w:rsidP="00340BF1">
            <w:pPr>
              <w:tabs>
                <w:tab w:val="left" w:pos="4545"/>
              </w:tabs>
              <w:spacing w:line="240" w:lineRule="exact"/>
              <w:jc w:val="center"/>
              <w:rPr>
                <w:rFonts w:cs="Times New Roman"/>
                <w:sz w:val="22"/>
                <w:szCs w:val="22"/>
              </w:rPr>
            </w:pPr>
            <w:r w:rsidRPr="0006586C">
              <w:rPr>
                <w:rFonts w:cs="Times New Roman" w:hint="eastAsia"/>
                <w:sz w:val="22"/>
                <w:szCs w:val="22"/>
              </w:rPr>
              <w:t>５</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DACBBE2" w14:textId="77777777" w:rsidR="00340BF1" w:rsidRPr="0006586C" w:rsidRDefault="00340BF1" w:rsidP="00340BF1">
            <w:pPr>
              <w:tabs>
                <w:tab w:val="left" w:pos="4545"/>
              </w:tabs>
              <w:spacing w:line="240" w:lineRule="exact"/>
              <w:rPr>
                <w:rFonts w:cs="Times New Roman"/>
                <w:b/>
                <w:bCs/>
                <w:sz w:val="20"/>
                <w:szCs w:val="20"/>
              </w:rPr>
            </w:pPr>
            <w:r w:rsidRPr="0006586C">
              <w:rPr>
                <w:rFonts w:cs="Times New Roman" w:hint="eastAsia"/>
                <w:b/>
                <w:bCs/>
                <w:sz w:val="20"/>
                <w:szCs w:val="20"/>
              </w:rPr>
              <w:t xml:space="preserve">◇　</w:t>
            </w:r>
            <w:r w:rsidRPr="0006586C">
              <w:rPr>
                <w:rFonts w:cs="ＭＳゴシック" w:hint="eastAsia"/>
                <w:b/>
                <w:bCs/>
                <w:kern w:val="0"/>
                <w:sz w:val="20"/>
                <w:szCs w:val="20"/>
              </w:rPr>
              <w:t>社会的・職業的自立に向けたキャリア教育と進路指導の充実</w:t>
            </w:r>
          </w:p>
          <w:p w14:paraId="05BFB75D" w14:textId="4677E572" w:rsidR="0067653E" w:rsidRPr="0006586C" w:rsidRDefault="0067653E" w:rsidP="001909F5">
            <w:pPr>
              <w:autoSpaceDE w:val="0"/>
              <w:autoSpaceDN w:val="0"/>
              <w:adjustRightInd w:val="0"/>
              <w:spacing w:line="240" w:lineRule="exact"/>
              <w:ind w:left="179" w:hangingChars="100" w:hanging="179"/>
              <w:rPr>
                <w:rFonts w:cs="Times New Roman"/>
                <w:sz w:val="20"/>
                <w:szCs w:val="20"/>
              </w:rPr>
            </w:pPr>
            <w:r w:rsidRPr="0006586C">
              <w:rPr>
                <w:rFonts w:cs="Times New Roman" w:hint="eastAsia"/>
                <w:sz w:val="20"/>
                <w:szCs w:val="20"/>
              </w:rPr>
              <w:t>①</w:t>
            </w:r>
            <w:r w:rsidRPr="0006586C">
              <w:rPr>
                <w:rFonts w:cs="Times New Roman"/>
                <w:sz w:val="20"/>
                <w:szCs w:val="20"/>
              </w:rPr>
              <w:t>社会的・職業的自立に向けて必要な基盤となる資質・能力を育成する系統的なキャリア教育の充実</w:t>
            </w:r>
          </w:p>
          <w:p w14:paraId="26EA101A" w14:textId="1BEE3F27" w:rsidR="0067653E" w:rsidRPr="0006586C" w:rsidRDefault="0067653E" w:rsidP="0067653E">
            <w:pPr>
              <w:autoSpaceDE w:val="0"/>
              <w:autoSpaceDN w:val="0"/>
              <w:adjustRightInd w:val="0"/>
              <w:spacing w:line="240" w:lineRule="exact"/>
              <w:ind w:left="179" w:hangingChars="100" w:hanging="179"/>
              <w:rPr>
                <w:rFonts w:cs="Times New Roman"/>
                <w:sz w:val="20"/>
                <w:szCs w:val="20"/>
              </w:rPr>
            </w:pPr>
            <w:r w:rsidRPr="0006586C">
              <w:rPr>
                <w:rFonts w:cs="Times New Roman" w:hint="eastAsia"/>
                <w:sz w:val="20"/>
                <w:szCs w:val="20"/>
              </w:rPr>
              <w:t>②</w:t>
            </w:r>
            <w:r w:rsidR="00562329" w:rsidRPr="0006586C">
              <w:rPr>
                <w:rFonts w:cs="Times New Roman" w:hint="eastAsia"/>
                <w:sz w:val="20"/>
                <w:szCs w:val="20"/>
              </w:rPr>
              <w:t>特別活動を要としつつ、</w:t>
            </w:r>
            <w:r w:rsidRPr="0006586C">
              <w:rPr>
                <w:rFonts w:cs="Times New Roman"/>
                <w:sz w:val="20"/>
                <w:szCs w:val="20"/>
              </w:rPr>
              <w:t>教育活動全体を通し</w:t>
            </w:r>
            <w:r w:rsidR="00562329" w:rsidRPr="0006586C">
              <w:rPr>
                <w:rFonts w:cs="Times New Roman" w:hint="eastAsia"/>
                <w:sz w:val="20"/>
                <w:szCs w:val="20"/>
              </w:rPr>
              <w:t>て取り組まれる</w:t>
            </w:r>
            <w:r w:rsidRPr="0006586C">
              <w:rPr>
                <w:rFonts w:cs="Times New Roman"/>
                <w:sz w:val="20"/>
                <w:szCs w:val="20"/>
              </w:rPr>
              <w:t>組織的・計画的な進路指導の充実</w:t>
            </w:r>
          </w:p>
          <w:p w14:paraId="0663CAE1" w14:textId="1AA6E3A6" w:rsidR="00340BF1" w:rsidRPr="0006586C" w:rsidRDefault="0067653E" w:rsidP="0067653E">
            <w:pPr>
              <w:autoSpaceDE w:val="0"/>
              <w:autoSpaceDN w:val="0"/>
              <w:adjustRightInd w:val="0"/>
              <w:spacing w:line="240" w:lineRule="exact"/>
              <w:ind w:left="179" w:hangingChars="100" w:hanging="179"/>
              <w:rPr>
                <w:rFonts w:cs="Times New Roman"/>
                <w:sz w:val="20"/>
                <w:szCs w:val="20"/>
              </w:rPr>
            </w:pPr>
            <w:r w:rsidRPr="0006586C">
              <w:rPr>
                <w:rFonts w:cs="Times New Roman" w:hint="eastAsia"/>
                <w:sz w:val="20"/>
                <w:szCs w:val="20"/>
              </w:rPr>
              <w:t>③</w:t>
            </w:r>
            <w:r w:rsidRPr="0006586C">
              <w:rPr>
                <w:rFonts w:cs="Times New Roman"/>
                <w:sz w:val="20"/>
                <w:szCs w:val="20"/>
              </w:rPr>
              <w:t>学校と地域･社会や産業界等が連携・協働した体験的な学習活動の充実</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6ADDB3" w14:textId="47FB5B68" w:rsidR="00340BF1" w:rsidRPr="0006586C" w:rsidRDefault="0080110F" w:rsidP="008277EC">
            <w:pPr>
              <w:tabs>
                <w:tab w:val="left" w:pos="4545"/>
              </w:tabs>
              <w:spacing w:line="240" w:lineRule="exact"/>
              <w:jc w:val="center"/>
              <w:rPr>
                <w:rFonts w:cs="Times New Roman"/>
                <w:sz w:val="20"/>
                <w:szCs w:val="20"/>
              </w:rPr>
            </w:pPr>
            <w:r w:rsidRPr="0006586C">
              <w:rPr>
                <w:rFonts w:cs="Times New Roman" w:hint="eastAsia"/>
                <w:sz w:val="20"/>
                <w:szCs w:val="20"/>
              </w:rPr>
              <w:t>熊野市</w:t>
            </w:r>
          </w:p>
          <w:p w14:paraId="296540F6" w14:textId="1D6423D9" w:rsidR="0080110F" w:rsidRPr="0006586C" w:rsidRDefault="0080110F" w:rsidP="008277EC">
            <w:pPr>
              <w:tabs>
                <w:tab w:val="left" w:pos="4545"/>
              </w:tabs>
              <w:spacing w:line="240" w:lineRule="exact"/>
              <w:jc w:val="center"/>
              <w:rPr>
                <w:rFonts w:cs="Times New Roman"/>
                <w:sz w:val="20"/>
                <w:szCs w:val="20"/>
              </w:rPr>
            </w:pPr>
            <w:r w:rsidRPr="0006586C">
              <w:rPr>
                <w:rFonts w:cs="Times New Roman" w:hint="eastAsia"/>
                <w:sz w:val="20"/>
                <w:szCs w:val="20"/>
              </w:rPr>
              <w:t>南牟婁郡</w:t>
            </w:r>
          </w:p>
          <w:p w14:paraId="47C7EC33" w14:textId="77777777" w:rsidR="00340BF1" w:rsidRPr="0006586C" w:rsidRDefault="00340BF1" w:rsidP="008277EC">
            <w:pPr>
              <w:tabs>
                <w:tab w:val="left" w:pos="4545"/>
              </w:tabs>
              <w:spacing w:line="240" w:lineRule="exact"/>
              <w:jc w:val="cente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6314EFB" w14:textId="77777777" w:rsidR="00893F3B" w:rsidRPr="0006586C" w:rsidRDefault="00CC2425" w:rsidP="00893F3B">
            <w:pPr>
              <w:tabs>
                <w:tab w:val="left" w:pos="4545"/>
              </w:tabs>
              <w:spacing w:line="240" w:lineRule="exact"/>
              <w:rPr>
                <w:rFonts w:cs="Times New Roman"/>
                <w:sz w:val="20"/>
                <w:szCs w:val="20"/>
              </w:rPr>
            </w:pPr>
            <w:r w:rsidRPr="0006586C">
              <w:rPr>
                <w:rFonts w:cs="Times New Roman" w:hint="eastAsia"/>
                <w:sz w:val="20"/>
                <w:szCs w:val="20"/>
              </w:rPr>
              <w:t>文</w:t>
            </w:r>
            <w:r w:rsidR="00893F3B" w:rsidRPr="0006586C">
              <w:rPr>
                <w:rFonts w:cs="Times New Roman" w:hint="eastAsia"/>
                <w:sz w:val="20"/>
                <w:szCs w:val="20"/>
              </w:rPr>
              <w:t>文化会館</w:t>
            </w:r>
          </w:p>
          <w:p w14:paraId="0CAFE36E" w14:textId="77777777" w:rsidR="00893F3B" w:rsidRPr="0006586C" w:rsidRDefault="00893F3B" w:rsidP="00893F3B">
            <w:pPr>
              <w:tabs>
                <w:tab w:val="left" w:pos="4545"/>
              </w:tabs>
              <w:spacing w:line="240" w:lineRule="exact"/>
              <w:rPr>
                <w:rFonts w:cs="Times New Roman"/>
                <w:sz w:val="20"/>
                <w:szCs w:val="20"/>
              </w:rPr>
            </w:pPr>
            <w:r w:rsidRPr="0006586C">
              <w:rPr>
                <w:rFonts w:cs="Times New Roman" w:hint="eastAsia"/>
                <w:sz w:val="20"/>
                <w:szCs w:val="20"/>
              </w:rPr>
              <w:t>２階</w:t>
            </w:r>
          </w:p>
          <w:p w14:paraId="17E962BB" w14:textId="4AEF7564" w:rsidR="00CC2425" w:rsidRPr="0006586C" w:rsidRDefault="00893F3B" w:rsidP="00893F3B">
            <w:pPr>
              <w:tabs>
                <w:tab w:val="left" w:pos="4545"/>
              </w:tabs>
              <w:spacing w:line="240" w:lineRule="exact"/>
              <w:rPr>
                <w:rFonts w:cs="Times New Roman"/>
                <w:sz w:val="20"/>
                <w:szCs w:val="20"/>
              </w:rPr>
            </w:pPr>
            <w:r w:rsidRPr="0006586C">
              <w:rPr>
                <w:rFonts w:cs="Times New Roman" w:hint="eastAsia"/>
                <w:sz w:val="20"/>
                <w:szCs w:val="20"/>
              </w:rPr>
              <w:t>小会議室</w:t>
            </w:r>
          </w:p>
        </w:tc>
      </w:tr>
      <w:tr w:rsidR="0006586C" w:rsidRPr="0006586C" w14:paraId="480528BF" w14:textId="72A3AB26" w:rsidTr="00CC2425">
        <w:trPr>
          <w:trHeight w:val="1860"/>
        </w:trPr>
        <w:tc>
          <w:tcPr>
            <w:tcW w:w="704" w:type="dxa"/>
            <w:tcBorders>
              <w:top w:val="single" w:sz="4" w:space="0" w:color="auto"/>
              <w:left w:val="single" w:sz="4" w:space="0" w:color="auto"/>
              <w:bottom w:val="single" w:sz="4" w:space="0" w:color="auto"/>
              <w:right w:val="single" w:sz="4" w:space="0" w:color="auto"/>
            </w:tcBorders>
            <w:vAlign w:val="center"/>
            <w:hideMark/>
          </w:tcPr>
          <w:p w14:paraId="07802249" w14:textId="77777777" w:rsidR="00340BF1" w:rsidRPr="0006586C" w:rsidRDefault="00340BF1" w:rsidP="00340BF1">
            <w:pPr>
              <w:tabs>
                <w:tab w:val="left" w:pos="4545"/>
              </w:tabs>
              <w:spacing w:line="240" w:lineRule="exact"/>
              <w:jc w:val="center"/>
              <w:rPr>
                <w:rFonts w:cs="Times New Roman"/>
                <w:sz w:val="22"/>
                <w:szCs w:val="22"/>
              </w:rPr>
            </w:pPr>
            <w:r w:rsidRPr="0006586C">
              <w:rPr>
                <w:rFonts w:cs="Times New Roman" w:hint="eastAsia"/>
                <w:sz w:val="22"/>
                <w:szCs w:val="22"/>
              </w:rPr>
              <w:t>６</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9B00EC7" w14:textId="77777777" w:rsidR="00340BF1" w:rsidRPr="0006586C" w:rsidRDefault="00340BF1" w:rsidP="00340BF1">
            <w:pPr>
              <w:autoSpaceDE w:val="0"/>
              <w:autoSpaceDN w:val="0"/>
              <w:adjustRightInd w:val="0"/>
              <w:spacing w:line="240" w:lineRule="exact"/>
              <w:ind w:left="180" w:hangingChars="100" w:hanging="180"/>
              <w:rPr>
                <w:rFonts w:cs="Times New Roman"/>
                <w:b/>
                <w:bCs/>
                <w:sz w:val="20"/>
                <w:szCs w:val="20"/>
              </w:rPr>
            </w:pPr>
            <w:r w:rsidRPr="0006586C">
              <w:rPr>
                <w:rFonts w:cs="Times New Roman" w:hint="eastAsia"/>
                <w:b/>
                <w:bCs/>
                <w:sz w:val="20"/>
                <w:szCs w:val="20"/>
              </w:rPr>
              <w:t xml:space="preserve">◇  </w:t>
            </w:r>
            <w:r w:rsidRPr="0006586C">
              <w:rPr>
                <w:rFonts w:cs="ＭＳゴシック" w:hint="eastAsia"/>
                <w:b/>
                <w:bCs/>
                <w:kern w:val="0"/>
                <w:sz w:val="20"/>
                <w:szCs w:val="20"/>
              </w:rPr>
              <w:t>自他を敬愛し他者と協働しながら自己実現を図るための自己指導能力を育成する生徒指導の充実</w:t>
            </w:r>
          </w:p>
          <w:p w14:paraId="3601BA62" w14:textId="6AE590F9" w:rsidR="0067653E" w:rsidRPr="0006586C" w:rsidRDefault="0067653E" w:rsidP="001909F5">
            <w:pPr>
              <w:tabs>
                <w:tab w:val="left" w:pos="4343"/>
              </w:tabs>
              <w:spacing w:line="240" w:lineRule="exact"/>
              <w:ind w:left="179" w:hangingChars="100" w:hanging="179"/>
              <w:rPr>
                <w:rFonts w:cs="Times New Roman"/>
                <w:sz w:val="20"/>
                <w:szCs w:val="20"/>
              </w:rPr>
            </w:pPr>
            <w:r w:rsidRPr="0006586C">
              <w:rPr>
                <w:rFonts w:cs="Times New Roman" w:hint="eastAsia"/>
                <w:sz w:val="20"/>
                <w:szCs w:val="20"/>
              </w:rPr>
              <w:t>①</w:t>
            </w:r>
            <w:r w:rsidRPr="0006586C">
              <w:rPr>
                <w:rFonts w:cs="Times New Roman"/>
                <w:sz w:val="20"/>
                <w:szCs w:val="20"/>
              </w:rPr>
              <w:t>好ましい人間関係を築き、他者と協働しながら自己実現を図るための自己指導能力を育成する学校教育の</w:t>
            </w:r>
            <w:r w:rsidRPr="0006586C">
              <w:rPr>
                <w:rFonts w:cs="Times New Roman" w:hint="eastAsia"/>
                <w:sz w:val="20"/>
                <w:szCs w:val="20"/>
              </w:rPr>
              <w:t>在り方</w:t>
            </w:r>
          </w:p>
          <w:p w14:paraId="7B581F55" w14:textId="03F7A39F" w:rsidR="0067653E" w:rsidRPr="0006586C" w:rsidRDefault="0067653E" w:rsidP="0067653E">
            <w:pPr>
              <w:tabs>
                <w:tab w:val="left" w:pos="4343"/>
              </w:tabs>
              <w:spacing w:line="240" w:lineRule="exact"/>
              <w:ind w:left="179" w:hangingChars="100" w:hanging="179"/>
              <w:rPr>
                <w:rFonts w:cs="Times New Roman"/>
                <w:sz w:val="20"/>
                <w:szCs w:val="20"/>
              </w:rPr>
            </w:pPr>
            <w:r w:rsidRPr="0006586C">
              <w:rPr>
                <w:rFonts w:cs="Times New Roman" w:hint="eastAsia"/>
                <w:sz w:val="20"/>
                <w:szCs w:val="20"/>
              </w:rPr>
              <w:t>②</w:t>
            </w:r>
            <w:r w:rsidRPr="0006586C">
              <w:rPr>
                <w:rFonts w:cs="Times New Roman"/>
                <w:sz w:val="20"/>
                <w:szCs w:val="20"/>
              </w:rPr>
              <w:t>いじめの問題への対応や自殺の防止及び不登校生徒への支援の在り方</w:t>
            </w:r>
          </w:p>
          <w:p w14:paraId="44FF9700" w14:textId="4E4CD012" w:rsidR="00340BF1" w:rsidRPr="0006586C" w:rsidRDefault="0067653E" w:rsidP="001909F5">
            <w:pPr>
              <w:tabs>
                <w:tab w:val="left" w:pos="4343"/>
              </w:tabs>
              <w:spacing w:line="240" w:lineRule="exact"/>
              <w:ind w:left="179" w:hangingChars="100" w:hanging="179"/>
              <w:rPr>
                <w:rFonts w:cs="Times New Roman"/>
                <w:sz w:val="20"/>
                <w:szCs w:val="20"/>
              </w:rPr>
            </w:pPr>
            <w:r w:rsidRPr="0006586C">
              <w:rPr>
                <w:rFonts w:cs="Times New Roman" w:hint="eastAsia"/>
                <w:sz w:val="20"/>
                <w:szCs w:val="20"/>
              </w:rPr>
              <w:t>③</w:t>
            </w:r>
            <w:r w:rsidRPr="0006586C">
              <w:rPr>
                <w:rFonts w:cs="Times New Roman"/>
                <w:sz w:val="20"/>
                <w:szCs w:val="20"/>
              </w:rPr>
              <w:t>家庭や地域及び関係機関、専門スタッフ等との連携・協力を密にした生徒指導の推進</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50B78A" w14:textId="072A1358" w:rsidR="00340BF1" w:rsidRPr="0006586C" w:rsidRDefault="0080110F" w:rsidP="008277EC">
            <w:pPr>
              <w:tabs>
                <w:tab w:val="left" w:pos="4545"/>
              </w:tabs>
              <w:spacing w:line="240" w:lineRule="exact"/>
              <w:jc w:val="center"/>
              <w:rPr>
                <w:rFonts w:cs="Times New Roman"/>
                <w:sz w:val="20"/>
                <w:szCs w:val="20"/>
              </w:rPr>
            </w:pPr>
            <w:r w:rsidRPr="0006586C">
              <w:rPr>
                <w:rFonts w:cs="Times New Roman" w:hint="eastAsia"/>
                <w:sz w:val="20"/>
                <w:szCs w:val="20"/>
              </w:rPr>
              <w:t>三重郡</w:t>
            </w:r>
          </w:p>
          <w:p w14:paraId="5F9DE91F" w14:textId="77777777" w:rsidR="00340BF1" w:rsidRPr="0006586C" w:rsidRDefault="00340BF1" w:rsidP="008277EC">
            <w:pPr>
              <w:tabs>
                <w:tab w:val="left" w:pos="4545"/>
              </w:tabs>
              <w:spacing w:line="240" w:lineRule="exact"/>
              <w:jc w:val="cente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B8594BB" w14:textId="77777777" w:rsidR="00340BF1" w:rsidRPr="0006586C" w:rsidRDefault="00520912" w:rsidP="0048107F">
            <w:pPr>
              <w:tabs>
                <w:tab w:val="left" w:pos="4545"/>
              </w:tabs>
              <w:spacing w:line="240" w:lineRule="exact"/>
              <w:rPr>
                <w:rFonts w:cs="Times New Roman"/>
                <w:sz w:val="20"/>
                <w:szCs w:val="20"/>
              </w:rPr>
            </w:pPr>
            <w:r w:rsidRPr="0006586C">
              <w:rPr>
                <w:rFonts w:cs="Times New Roman" w:hint="eastAsia"/>
                <w:sz w:val="20"/>
                <w:szCs w:val="20"/>
              </w:rPr>
              <w:t>男女共同参画センター</w:t>
            </w:r>
          </w:p>
          <w:p w14:paraId="4E8EFD70" w14:textId="77777777" w:rsidR="00520912" w:rsidRPr="0006586C" w:rsidRDefault="00520912" w:rsidP="0048107F">
            <w:pPr>
              <w:tabs>
                <w:tab w:val="left" w:pos="4545"/>
              </w:tabs>
              <w:spacing w:line="240" w:lineRule="exact"/>
              <w:rPr>
                <w:rFonts w:cs="Times New Roman"/>
                <w:sz w:val="20"/>
                <w:szCs w:val="20"/>
              </w:rPr>
            </w:pPr>
            <w:r w:rsidRPr="0006586C">
              <w:rPr>
                <w:rFonts w:cs="Times New Roman" w:hint="eastAsia"/>
                <w:sz w:val="20"/>
                <w:szCs w:val="20"/>
              </w:rPr>
              <w:t>２階</w:t>
            </w:r>
          </w:p>
          <w:p w14:paraId="0BE9B74F" w14:textId="074D1236" w:rsidR="00520912" w:rsidRPr="0006586C" w:rsidRDefault="00520912" w:rsidP="0048107F">
            <w:pPr>
              <w:tabs>
                <w:tab w:val="left" w:pos="4545"/>
              </w:tabs>
              <w:spacing w:line="240" w:lineRule="exact"/>
              <w:rPr>
                <w:rFonts w:cs="Times New Roman"/>
                <w:sz w:val="20"/>
                <w:szCs w:val="20"/>
              </w:rPr>
            </w:pPr>
            <w:r w:rsidRPr="0006586C">
              <w:rPr>
                <w:rFonts w:cs="Times New Roman" w:hint="eastAsia"/>
                <w:sz w:val="20"/>
                <w:szCs w:val="20"/>
              </w:rPr>
              <w:t>セミナー室Ａ</w:t>
            </w:r>
          </w:p>
        </w:tc>
      </w:tr>
      <w:tr w:rsidR="0006586C" w:rsidRPr="0006586C" w14:paraId="2948F01D" w14:textId="2AA846F3" w:rsidTr="00CC2425">
        <w:trPr>
          <w:trHeight w:val="1508"/>
        </w:trPr>
        <w:tc>
          <w:tcPr>
            <w:tcW w:w="704" w:type="dxa"/>
            <w:tcBorders>
              <w:top w:val="single" w:sz="4" w:space="0" w:color="auto"/>
              <w:left w:val="single" w:sz="4" w:space="0" w:color="auto"/>
              <w:bottom w:val="single" w:sz="4" w:space="0" w:color="auto"/>
              <w:right w:val="single" w:sz="4" w:space="0" w:color="auto"/>
            </w:tcBorders>
            <w:vAlign w:val="center"/>
            <w:hideMark/>
          </w:tcPr>
          <w:p w14:paraId="08F9031A" w14:textId="77777777" w:rsidR="00340BF1" w:rsidRPr="0006586C" w:rsidRDefault="00340BF1" w:rsidP="00340BF1">
            <w:pPr>
              <w:tabs>
                <w:tab w:val="left" w:pos="4545"/>
              </w:tabs>
              <w:spacing w:line="240" w:lineRule="exact"/>
              <w:jc w:val="center"/>
              <w:rPr>
                <w:rFonts w:cs="Times New Roman"/>
                <w:sz w:val="22"/>
                <w:szCs w:val="22"/>
              </w:rPr>
            </w:pPr>
            <w:r w:rsidRPr="0006586C">
              <w:rPr>
                <w:rFonts w:cs="Times New Roman" w:hint="eastAsia"/>
                <w:sz w:val="22"/>
                <w:szCs w:val="22"/>
              </w:rPr>
              <w:t>７</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3F8BC82" w14:textId="4AB2B0D3" w:rsidR="00340BF1" w:rsidRPr="0006586C" w:rsidRDefault="00340BF1" w:rsidP="00340BF1">
            <w:pPr>
              <w:tabs>
                <w:tab w:val="left" w:pos="4545"/>
              </w:tabs>
              <w:spacing w:line="240" w:lineRule="exact"/>
              <w:rPr>
                <w:rFonts w:cs="Times New Roman"/>
                <w:b/>
                <w:bCs/>
                <w:sz w:val="20"/>
                <w:szCs w:val="20"/>
              </w:rPr>
            </w:pPr>
            <w:r w:rsidRPr="0006586C">
              <w:rPr>
                <w:rFonts w:cs="Times New Roman" w:hint="eastAsia"/>
                <w:b/>
                <w:bCs/>
                <w:sz w:val="20"/>
                <w:szCs w:val="20"/>
              </w:rPr>
              <w:t xml:space="preserve">◇  </w:t>
            </w:r>
            <w:r w:rsidR="008B29E7" w:rsidRPr="0006586C">
              <w:rPr>
                <w:rFonts w:cs="Times New Roman" w:hint="eastAsia"/>
                <w:b/>
                <w:bCs/>
                <w:sz w:val="20"/>
                <w:szCs w:val="20"/>
              </w:rPr>
              <w:t>「令和の日本型学校教育」を担う</w:t>
            </w:r>
            <w:r w:rsidRPr="0006586C">
              <w:rPr>
                <w:rFonts w:cs="Times New Roman" w:hint="eastAsia"/>
                <w:b/>
                <w:bCs/>
                <w:sz w:val="20"/>
                <w:szCs w:val="20"/>
              </w:rPr>
              <w:t>教員の育成</w:t>
            </w:r>
          </w:p>
          <w:p w14:paraId="243D54EA" w14:textId="27A4367B" w:rsidR="0067653E" w:rsidRPr="0006586C" w:rsidRDefault="0067653E" w:rsidP="001909F5">
            <w:pPr>
              <w:tabs>
                <w:tab w:val="left" w:pos="4545"/>
              </w:tabs>
              <w:spacing w:line="240" w:lineRule="exact"/>
              <w:ind w:left="179" w:hangingChars="100" w:hanging="179"/>
              <w:rPr>
                <w:rFonts w:cs="Times New Roman"/>
                <w:sz w:val="20"/>
                <w:szCs w:val="20"/>
              </w:rPr>
            </w:pPr>
            <w:r w:rsidRPr="0006586C">
              <w:rPr>
                <w:rFonts w:cs="Times New Roman" w:hint="eastAsia"/>
                <w:sz w:val="20"/>
                <w:szCs w:val="20"/>
              </w:rPr>
              <w:t>①</w:t>
            </w:r>
            <w:r w:rsidRPr="0006586C">
              <w:rPr>
                <w:rFonts w:cs="Times New Roman"/>
                <w:sz w:val="20"/>
                <w:szCs w:val="20"/>
              </w:rPr>
              <w:t>生徒や保護者、地域の信頼に応えられる教師の育成と「新たな教師の学びの姿」を実現する研修の</w:t>
            </w:r>
            <w:r w:rsidRPr="0006586C">
              <w:rPr>
                <w:rFonts w:cs="Times New Roman" w:hint="eastAsia"/>
                <w:sz w:val="20"/>
                <w:szCs w:val="20"/>
              </w:rPr>
              <w:t>在り方</w:t>
            </w:r>
          </w:p>
          <w:p w14:paraId="7AD921EA" w14:textId="61CAC793" w:rsidR="0067653E" w:rsidRPr="0006586C" w:rsidRDefault="0067653E" w:rsidP="001909F5">
            <w:pPr>
              <w:tabs>
                <w:tab w:val="left" w:pos="4545"/>
              </w:tabs>
              <w:spacing w:line="240" w:lineRule="exact"/>
              <w:ind w:left="179" w:hangingChars="100" w:hanging="179"/>
              <w:rPr>
                <w:rFonts w:cs="Times New Roman"/>
                <w:sz w:val="20"/>
                <w:szCs w:val="20"/>
              </w:rPr>
            </w:pPr>
            <w:r w:rsidRPr="0006586C">
              <w:rPr>
                <w:rFonts w:cs="Times New Roman" w:hint="eastAsia"/>
                <w:sz w:val="20"/>
                <w:szCs w:val="20"/>
              </w:rPr>
              <w:t>②</w:t>
            </w:r>
            <w:r w:rsidRPr="0006586C">
              <w:rPr>
                <w:rFonts w:cs="Times New Roman"/>
                <w:sz w:val="20"/>
                <w:szCs w:val="20"/>
              </w:rPr>
              <w:t>教科等の専門性と指導力、及び ICT 活用指導力を含めた新たな課題に対応できる力量を高める人材育成</w:t>
            </w:r>
            <w:r w:rsidRPr="0006586C">
              <w:rPr>
                <w:rFonts w:cs="Times New Roman" w:hint="eastAsia"/>
                <w:sz w:val="20"/>
                <w:szCs w:val="20"/>
              </w:rPr>
              <w:t>と研修の在り方</w:t>
            </w:r>
          </w:p>
          <w:p w14:paraId="7D11AD45" w14:textId="3B5749C4" w:rsidR="00340BF1" w:rsidRPr="0006586C" w:rsidRDefault="0067653E" w:rsidP="0067653E">
            <w:pPr>
              <w:tabs>
                <w:tab w:val="left" w:pos="4545"/>
              </w:tabs>
              <w:spacing w:line="240" w:lineRule="exact"/>
              <w:ind w:left="269" w:hangingChars="150" w:hanging="269"/>
              <w:rPr>
                <w:rFonts w:cs="Times New Roman"/>
                <w:sz w:val="20"/>
                <w:szCs w:val="20"/>
              </w:rPr>
            </w:pPr>
            <w:r w:rsidRPr="0006586C">
              <w:rPr>
                <w:rFonts w:cs="Times New Roman" w:hint="eastAsia"/>
                <w:sz w:val="20"/>
                <w:szCs w:val="20"/>
              </w:rPr>
              <w:t>③</w:t>
            </w:r>
            <w:r w:rsidRPr="0006586C">
              <w:rPr>
                <w:rFonts w:cs="Times New Roman"/>
                <w:sz w:val="20"/>
                <w:szCs w:val="20"/>
              </w:rPr>
              <w:t>地域等と協働し、組織的に諸課題の解決に取り組むことができる教師の育成</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4C0AD9" w14:textId="3F40CDEC" w:rsidR="00340BF1" w:rsidRPr="0006586C" w:rsidRDefault="0080110F" w:rsidP="008277EC">
            <w:pPr>
              <w:tabs>
                <w:tab w:val="left" w:pos="4545"/>
              </w:tabs>
              <w:spacing w:line="240" w:lineRule="exact"/>
              <w:jc w:val="center"/>
              <w:rPr>
                <w:rFonts w:cs="Times New Roman"/>
                <w:sz w:val="20"/>
                <w:szCs w:val="20"/>
              </w:rPr>
            </w:pPr>
            <w:r w:rsidRPr="0006586C">
              <w:rPr>
                <w:rFonts w:cs="Times New Roman" w:hint="eastAsia"/>
                <w:sz w:val="20"/>
                <w:szCs w:val="20"/>
              </w:rPr>
              <w:t>鈴鹿市</w:t>
            </w:r>
          </w:p>
        </w:tc>
        <w:tc>
          <w:tcPr>
            <w:tcW w:w="1276" w:type="dxa"/>
            <w:tcBorders>
              <w:top w:val="single" w:sz="4" w:space="0" w:color="auto"/>
              <w:left w:val="single" w:sz="4" w:space="0" w:color="auto"/>
              <w:bottom w:val="single" w:sz="4" w:space="0" w:color="auto"/>
              <w:right w:val="single" w:sz="4" w:space="0" w:color="auto"/>
            </w:tcBorders>
            <w:vAlign w:val="center"/>
          </w:tcPr>
          <w:p w14:paraId="18F22851" w14:textId="77777777" w:rsidR="00520912" w:rsidRPr="0006586C" w:rsidRDefault="00520912" w:rsidP="0048107F">
            <w:pPr>
              <w:tabs>
                <w:tab w:val="left" w:pos="4545"/>
              </w:tabs>
              <w:spacing w:line="240" w:lineRule="exact"/>
              <w:rPr>
                <w:rFonts w:cs="Times New Roman"/>
                <w:sz w:val="20"/>
                <w:szCs w:val="20"/>
              </w:rPr>
            </w:pPr>
            <w:r w:rsidRPr="0006586C">
              <w:rPr>
                <w:rFonts w:cs="Times New Roman" w:hint="eastAsia"/>
                <w:sz w:val="20"/>
                <w:szCs w:val="20"/>
              </w:rPr>
              <w:t>男女共同参画センター</w:t>
            </w:r>
          </w:p>
          <w:p w14:paraId="1D017888" w14:textId="77777777" w:rsidR="00520912" w:rsidRPr="0006586C" w:rsidRDefault="00520912" w:rsidP="0048107F">
            <w:pPr>
              <w:tabs>
                <w:tab w:val="left" w:pos="4545"/>
              </w:tabs>
              <w:spacing w:line="240" w:lineRule="exact"/>
              <w:rPr>
                <w:rFonts w:cs="Times New Roman"/>
                <w:sz w:val="20"/>
                <w:szCs w:val="20"/>
              </w:rPr>
            </w:pPr>
            <w:r w:rsidRPr="0006586C">
              <w:rPr>
                <w:rFonts w:cs="Times New Roman" w:hint="eastAsia"/>
                <w:sz w:val="20"/>
                <w:szCs w:val="20"/>
              </w:rPr>
              <w:t>２階</w:t>
            </w:r>
          </w:p>
          <w:p w14:paraId="14B69C77" w14:textId="01059F5A" w:rsidR="00340BF1" w:rsidRPr="0006586C" w:rsidRDefault="00520912" w:rsidP="0048107F">
            <w:pPr>
              <w:tabs>
                <w:tab w:val="left" w:pos="4545"/>
              </w:tabs>
              <w:spacing w:line="240" w:lineRule="exact"/>
              <w:rPr>
                <w:rFonts w:cs="Times New Roman"/>
                <w:sz w:val="20"/>
                <w:szCs w:val="20"/>
              </w:rPr>
            </w:pPr>
            <w:r w:rsidRPr="0006586C">
              <w:rPr>
                <w:rFonts w:cs="Times New Roman" w:hint="eastAsia"/>
                <w:sz w:val="20"/>
                <w:szCs w:val="20"/>
              </w:rPr>
              <w:t>セミナー室Ｂ</w:t>
            </w:r>
          </w:p>
        </w:tc>
      </w:tr>
      <w:tr w:rsidR="0006586C" w:rsidRPr="0006586C" w14:paraId="3626DB4B" w14:textId="28423AC4" w:rsidTr="00CC2425">
        <w:trPr>
          <w:trHeight w:val="1202"/>
        </w:trPr>
        <w:tc>
          <w:tcPr>
            <w:tcW w:w="704" w:type="dxa"/>
            <w:tcBorders>
              <w:top w:val="single" w:sz="4" w:space="0" w:color="auto"/>
              <w:left w:val="single" w:sz="4" w:space="0" w:color="auto"/>
              <w:bottom w:val="single" w:sz="4" w:space="0" w:color="auto"/>
              <w:right w:val="single" w:sz="4" w:space="0" w:color="auto"/>
            </w:tcBorders>
            <w:vAlign w:val="center"/>
            <w:hideMark/>
          </w:tcPr>
          <w:p w14:paraId="6E3054BC" w14:textId="77777777" w:rsidR="00340BF1" w:rsidRPr="0006586C" w:rsidRDefault="00340BF1" w:rsidP="00340BF1">
            <w:pPr>
              <w:tabs>
                <w:tab w:val="left" w:pos="4545"/>
              </w:tabs>
              <w:spacing w:line="240" w:lineRule="exact"/>
              <w:jc w:val="center"/>
              <w:rPr>
                <w:rFonts w:cs="Times New Roman"/>
                <w:sz w:val="22"/>
                <w:szCs w:val="22"/>
              </w:rPr>
            </w:pPr>
            <w:r w:rsidRPr="0006586C">
              <w:rPr>
                <w:rFonts w:cs="Times New Roman" w:hint="eastAsia"/>
                <w:sz w:val="22"/>
                <w:szCs w:val="22"/>
              </w:rPr>
              <w:t>８</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F2FA615" w14:textId="2FE7B68B" w:rsidR="00340BF1" w:rsidRPr="0006586C" w:rsidRDefault="00340BF1" w:rsidP="00340BF1">
            <w:pPr>
              <w:tabs>
                <w:tab w:val="left" w:pos="4545"/>
              </w:tabs>
              <w:spacing w:line="240" w:lineRule="exact"/>
              <w:rPr>
                <w:rFonts w:cs="Times New Roman"/>
                <w:b/>
                <w:bCs/>
                <w:sz w:val="20"/>
                <w:szCs w:val="20"/>
              </w:rPr>
            </w:pPr>
            <w:r w:rsidRPr="0006586C">
              <w:rPr>
                <w:rFonts w:cs="Times New Roman" w:hint="eastAsia"/>
                <w:b/>
                <w:bCs/>
                <w:sz w:val="20"/>
                <w:szCs w:val="20"/>
              </w:rPr>
              <w:t>◇　学校と地域の連携・協働による「チーム学校</w:t>
            </w:r>
            <w:r w:rsidRPr="0006586C">
              <w:rPr>
                <w:rFonts w:cs="Times New Roman"/>
                <w:b/>
                <w:bCs/>
                <w:sz w:val="20"/>
                <w:szCs w:val="20"/>
              </w:rPr>
              <w:t>」</w:t>
            </w:r>
            <w:r w:rsidRPr="0006586C">
              <w:rPr>
                <w:rFonts w:cs="Times New Roman" w:hint="eastAsia"/>
                <w:b/>
                <w:bCs/>
                <w:sz w:val="20"/>
                <w:szCs w:val="20"/>
              </w:rPr>
              <w:t>の実現</w:t>
            </w:r>
          </w:p>
          <w:p w14:paraId="443A96E6" w14:textId="77777777" w:rsidR="0067653E" w:rsidRPr="0006586C" w:rsidRDefault="0067653E" w:rsidP="0067653E">
            <w:pPr>
              <w:tabs>
                <w:tab w:val="left" w:pos="4545"/>
              </w:tabs>
              <w:spacing w:line="240" w:lineRule="exact"/>
              <w:rPr>
                <w:rFonts w:cs="Times New Roman"/>
                <w:sz w:val="20"/>
                <w:szCs w:val="20"/>
              </w:rPr>
            </w:pPr>
            <w:r w:rsidRPr="0006586C">
              <w:rPr>
                <w:rFonts w:cs="Times New Roman" w:hint="eastAsia"/>
                <w:sz w:val="20"/>
                <w:szCs w:val="20"/>
              </w:rPr>
              <w:t>①</w:t>
            </w:r>
            <w:r w:rsidRPr="0006586C">
              <w:rPr>
                <w:rFonts w:cs="Times New Roman"/>
                <w:sz w:val="20"/>
                <w:szCs w:val="20"/>
              </w:rPr>
              <w:t xml:space="preserve"> 教職員や多様な人材の専門性を活用し、組織力を高める学校経営の在り方</w:t>
            </w:r>
          </w:p>
          <w:p w14:paraId="16BBD671" w14:textId="77777777" w:rsidR="0067653E" w:rsidRPr="0006586C" w:rsidRDefault="0067653E" w:rsidP="0067653E">
            <w:pPr>
              <w:tabs>
                <w:tab w:val="left" w:pos="4545"/>
              </w:tabs>
              <w:spacing w:line="240" w:lineRule="exact"/>
              <w:rPr>
                <w:rFonts w:cs="Times New Roman"/>
                <w:sz w:val="20"/>
                <w:szCs w:val="20"/>
              </w:rPr>
            </w:pPr>
            <w:r w:rsidRPr="0006586C">
              <w:rPr>
                <w:rFonts w:cs="Times New Roman" w:hint="eastAsia"/>
                <w:sz w:val="20"/>
                <w:szCs w:val="20"/>
              </w:rPr>
              <w:t>②</w:t>
            </w:r>
            <w:r w:rsidRPr="0006586C">
              <w:rPr>
                <w:rFonts w:cs="Times New Roman"/>
                <w:sz w:val="20"/>
                <w:szCs w:val="20"/>
              </w:rPr>
              <w:t xml:space="preserve"> チームとしての学校と地域の連携・協働体制の在り方</w:t>
            </w:r>
          </w:p>
          <w:p w14:paraId="53102211" w14:textId="3F1E5B35" w:rsidR="00340BF1" w:rsidRPr="0006586C" w:rsidRDefault="0067653E" w:rsidP="0067653E">
            <w:pPr>
              <w:tabs>
                <w:tab w:val="left" w:pos="4545"/>
              </w:tabs>
              <w:spacing w:line="240" w:lineRule="exact"/>
              <w:rPr>
                <w:rFonts w:cs="Times New Roman"/>
                <w:sz w:val="20"/>
                <w:szCs w:val="20"/>
              </w:rPr>
            </w:pPr>
            <w:r w:rsidRPr="0006586C">
              <w:rPr>
                <w:rFonts w:cs="Times New Roman" w:hint="eastAsia"/>
                <w:sz w:val="20"/>
                <w:szCs w:val="20"/>
              </w:rPr>
              <w:t>③</w:t>
            </w:r>
            <w:r w:rsidRPr="0006586C">
              <w:rPr>
                <w:rFonts w:cs="Times New Roman"/>
                <w:sz w:val="20"/>
                <w:szCs w:val="20"/>
              </w:rPr>
              <w:t xml:space="preserve"> 専門スタッフ等との連携による「教員の働き方改革」の実現</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F7B6A6" w14:textId="38FC8F7B" w:rsidR="00340BF1" w:rsidRPr="0006586C" w:rsidRDefault="0080110F" w:rsidP="008277EC">
            <w:pPr>
              <w:tabs>
                <w:tab w:val="left" w:pos="4545"/>
              </w:tabs>
              <w:spacing w:line="240" w:lineRule="exact"/>
              <w:jc w:val="center"/>
              <w:rPr>
                <w:rFonts w:cs="Times New Roman"/>
                <w:sz w:val="20"/>
                <w:szCs w:val="20"/>
              </w:rPr>
            </w:pPr>
            <w:r w:rsidRPr="0006586C">
              <w:rPr>
                <w:rFonts w:cs="Times New Roman" w:hint="eastAsia"/>
                <w:sz w:val="20"/>
                <w:szCs w:val="20"/>
              </w:rPr>
              <w:t>名張市</w:t>
            </w:r>
          </w:p>
        </w:tc>
        <w:tc>
          <w:tcPr>
            <w:tcW w:w="1276" w:type="dxa"/>
            <w:tcBorders>
              <w:top w:val="single" w:sz="4" w:space="0" w:color="auto"/>
              <w:left w:val="single" w:sz="4" w:space="0" w:color="auto"/>
              <w:bottom w:val="single" w:sz="4" w:space="0" w:color="auto"/>
              <w:right w:val="single" w:sz="4" w:space="0" w:color="auto"/>
            </w:tcBorders>
            <w:vAlign w:val="center"/>
          </w:tcPr>
          <w:p w14:paraId="4FBEFF4F" w14:textId="77777777" w:rsidR="00520912" w:rsidRPr="0006586C" w:rsidRDefault="00520912" w:rsidP="0048107F">
            <w:pPr>
              <w:tabs>
                <w:tab w:val="left" w:pos="4545"/>
              </w:tabs>
              <w:spacing w:line="240" w:lineRule="exact"/>
              <w:rPr>
                <w:rFonts w:cs="Times New Roman"/>
                <w:sz w:val="20"/>
                <w:szCs w:val="20"/>
              </w:rPr>
            </w:pPr>
            <w:r w:rsidRPr="0006586C">
              <w:rPr>
                <w:rFonts w:cs="Times New Roman" w:hint="eastAsia"/>
                <w:sz w:val="20"/>
                <w:szCs w:val="20"/>
              </w:rPr>
              <w:t>男女共同参画センター</w:t>
            </w:r>
          </w:p>
          <w:p w14:paraId="6D555BB4" w14:textId="5F960167" w:rsidR="00520912" w:rsidRPr="0006586C" w:rsidRDefault="00520912" w:rsidP="0048107F">
            <w:pPr>
              <w:tabs>
                <w:tab w:val="left" w:pos="4545"/>
              </w:tabs>
              <w:spacing w:line="240" w:lineRule="exact"/>
              <w:rPr>
                <w:rFonts w:cs="Times New Roman"/>
                <w:sz w:val="20"/>
                <w:szCs w:val="20"/>
              </w:rPr>
            </w:pPr>
            <w:r w:rsidRPr="0006586C">
              <w:rPr>
                <w:rFonts w:cs="Times New Roman" w:hint="eastAsia"/>
                <w:sz w:val="20"/>
                <w:szCs w:val="20"/>
              </w:rPr>
              <w:t>３階</w:t>
            </w:r>
          </w:p>
          <w:p w14:paraId="0FD52A4D" w14:textId="269293F4" w:rsidR="00340BF1" w:rsidRPr="0006586C" w:rsidRDefault="00520912" w:rsidP="0048107F">
            <w:pPr>
              <w:tabs>
                <w:tab w:val="left" w:pos="4545"/>
              </w:tabs>
              <w:spacing w:line="240" w:lineRule="exact"/>
              <w:rPr>
                <w:rFonts w:cs="Times New Roman"/>
                <w:sz w:val="20"/>
                <w:szCs w:val="20"/>
              </w:rPr>
            </w:pPr>
            <w:r w:rsidRPr="0006586C">
              <w:rPr>
                <w:rFonts w:cs="Times New Roman" w:hint="eastAsia"/>
                <w:sz w:val="20"/>
                <w:szCs w:val="20"/>
              </w:rPr>
              <w:t>セミナー室</w:t>
            </w:r>
            <w:r w:rsidR="00792FE1" w:rsidRPr="0006586C">
              <w:rPr>
                <w:rFonts w:cs="Times New Roman" w:hint="eastAsia"/>
                <w:sz w:val="20"/>
                <w:szCs w:val="20"/>
              </w:rPr>
              <w:t>Ｃ</w:t>
            </w:r>
          </w:p>
        </w:tc>
      </w:tr>
    </w:tbl>
    <w:p w14:paraId="55D415FF" w14:textId="09D88927" w:rsidR="00077B6B" w:rsidRPr="0006586C" w:rsidRDefault="00742EBF" w:rsidP="001E42BA">
      <w:pPr>
        <w:wordWrap w:val="0"/>
        <w:spacing w:line="300" w:lineRule="exact"/>
        <w:rPr>
          <w:rFonts w:cs="Times New Roman"/>
          <w:sz w:val="22"/>
          <w:szCs w:val="22"/>
        </w:rPr>
      </w:pPr>
      <w:r>
        <w:rPr>
          <w:rFonts w:cs="Times New Roman" w:hint="eastAsia"/>
          <w:sz w:val="22"/>
          <w:szCs w:val="22"/>
        </w:rPr>
        <w:lastRenderedPageBreak/>
        <w:t>８</w:t>
      </w:r>
      <w:r w:rsidR="00077B6B" w:rsidRPr="0006586C">
        <w:rPr>
          <w:rFonts w:cs="Times New Roman"/>
          <w:sz w:val="22"/>
          <w:szCs w:val="22"/>
        </w:rPr>
        <w:t xml:space="preserve"> 研究構想</w:t>
      </w:r>
      <w:r w:rsidR="001867AE">
        <w:rPr>
          <w:rFonts w:cs="Times New Roman" w:hint="eastAsia"/>
          <w:sz w:val="22"/>
          <w:szCs w:val="22"/>
        </w:rPr>
        <w:t>（令和7年度東陸中岐阜大会に準拠）</w:t>
      </w:r>
    </w:p>
    <w:p w14:paraId="2F7BB2C6" w14:textId="77777777"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現代は将来の予測が困難な時代であり、その特徴である変動性、不確実性、複雑性、曖昧性の頭文字をとって「</w:t>
      </w:r>
      <w:r w:rsidRPr="0006586C">
        <w:rPr>
          <w:rFonts w:cs="Times New Roman"/>
          <w:sz w:val="22"/>
          <w:szCs w:val="22"/>
        </w:rPr>
        <w:t>VUCA」の 時代とも言われている。これまで少子化・人口減少や高齢</w:t>
      </w:r>
      <w:r w:rsidRPr="0006586C">
        <w:rPr>
          <w:rFonts w:cs="Times New Roman" w:hint="eastAsia"/>
          <w:sz w:val="22"/>
          <w:szCs w:val="22"/>
        </w:rPr>
        <w:t>化、グローバル化の進展と国際的な地位の低下、地球規模の課題、子供の貧困、格差の固定化と再生産、地域間格差、社会のつながりの希薄化などは、社会の課題として継続的に掲げられてきた。こうした中、新たな感染症の感染拡大の影響及び国際情勢の不安定化は、正に予測困難な時代を象徴する事態であった。このような危機に対応する強靱さ（レジリエンス）を備えた社会をいかに構築していくかという観点はこれからの重要な課題である。</w:t>
      </w:r>
    </w:p>
    <w:p w14:paraId="5AAE9B9E" w14:textId="14D7F637"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これからの社会を見据えたとき、現時点で予測される社会の課題や変化に対応して人材を育成するという視点と、予測できない未来に向けて自らが社会を創り出していくという視点の双方が必要となる。予測できる社会の変化としてはまず、人口減少が挙げられ、我が国の労働生産性は国際的に見ても低く、このままでは社会経済の活力や水準の維持が危ぶまれる状</w:t>
      </w:r>
      <w:r w:rsidRPr="0006586C">
        <w:rPr>
          <w:rFonts w:cs="Times New Roman"/>
          <w:sz w:val="22"/>
          <w:szCs w:val="22"/>
        </w:rPr>
        <w:t xml:space="preserve"> 況にある。また、デジタルトランスフォーメーションや地球温暖化と関連して、</w:t>
      </w:r>
      <w:r w:rsidRPr="0006586C">
        <w:rPr>
          <w:rFonts w:cs="Times New Roman" w:hint="eastAsia"/>
          <w:sz w:val="22"/>
          <w:szCs w:val="22"/>
        </w:rPr>
        <w:t>デジタル人材やグリーン（脱炭素）人材が</w:t>
      </w:r>
      <w:r w:rsidRPr="0006586C">
        <w:rPr>
          <w:rFonts w:cs="Times New Roman"/>
          <w:sz w:val="22"/>
          <w:szCs w:val="22"/>
        </w:rPr>
        <w:t xml:space="preserve"> 不足するとの予測があり、AI やロボットの発達</w:t>
      </w:r>
      <w:r w:rsidRPr="0006586C">
        <w:rPr>
          <w:rFonts w:cs="Times New Roman" w:hint="eastAsia"/>
          <w:sz w:val="22"/>
          <w:szCs w:val="22"/>
        </w:rPr>
        <w:t>により、労働市場の在り方や働く人に必要とされるスキルが今後変容していくことが見通される。経済先進諸国においては、経済的な豊かさのみならず、精神的な豊かさや健康まで含めて幸福や生きがいを捉える「ウェルビーイング（</w:t>
      </w:r>
      <w:r w:rsidRPr="0006586C">
        <w:rPr>
          <w:rFonts w:cs="Times New Roman"/>
          <w:sz w:val="22"/>
          <w:szCs w:val="22"/>
        </w:rPr>
        <w:t>Well—being）」の考え方が重視されて</w:t>
      </w:r>
      <w:r w:rsidRPr="0006586C">
        <w:rPr>
          <w:rFonts w:cs="Times New Roman" w:hint="eastAsia"/>
          <w:sz w:val="22"/>
          <w:szCs w:val="22"/>
        </w:rPr>
        <w:t>きている。また、予測できない未来に向けて自らが</w:t>
      </w:r>
      <w:r w:rsidRPr="0006586C">
        <w:rPr>
          <w:rFonts w:cs="Times New Roman"/>
          <w:sz w:val="22"/>
          <w:szCs w:val="22"/>
        </w:rPr>
        <w:t xml:space="preserve"> 社会を創り出していくという視点から</w:t>
      </w:r>
      <w:r w:rsidRPr="0006586C">
        <w:rPr>
          <w:rFonts w:cs="Times New Roman" w:hint="eastAsia"/>
          <w:sz w:val="22"/>
          <w:szCs w:val="22"/>
        </w:rPr>
        <w:t>「持続可能な社会の創り手」という目指すべき姿を実現することが求められている。つまり、今後目指すべき未来社会像は、持続可能性と強靱性を備え、国民の安全と安心を確保するとともに、一人一人が多</w:t>
      </w:r>
      <w:r w:rsidRPr="0006586C">
        <w:rPr>
          <w:rFonts w:cs="Times New Roman"/>
          <w:sz w:val="22"/>
          <w:szCs w:val="22"/>
        </w:rPr>
        <w:t xml:space="preserve"> 様な幸せを実現できる、人間中心の社会としての「Society5.0（超</w:t>
      </w:r>
      <w:r w:rsidRPr="0006586C">
        <w:rPr>
          <w:rFonts w:cs="Times New Roman" w:hint="eastAsia"/>
          <w:sz w:val="22"/>
          <w:szCs w:val="22"/>
        </w:rPr>
        <w:t>スマート社会）」である。これら社会の現状や変化を踏まえてこれからの社会を展望したとき、教育こそが、社会をけん引する駆動力の中核を担う営みであり、人間中心の社会を支</w:t>
      </w:r>
      <w:r w:rsidRPr="0006586C">
        <w:rPr>
          <w:rFonts w:cs="Times New Roman"/>
          <w:sz w:val="22"/>
          <w:szCs w:val="22"/>
        </w:rPr>
        <w:t>え</w:t>
      </w:r>
      <w:r w:rsidRPr="0006586C">
        <w:rPr>
          <w:rFonts w:cs="Times New Roman" w:hint="eastAsia"/>
          <w:sz w:val="22"/>
          <w:szCs w:val="22"/>
        </w:rPr>
        <w:t>るシステムとなる時代が到来していると言える。将来の予測困難な時代において、一人一人が豊かで幸せな人生と社会の</w:t>
      </w:r>
      <w:r w:rsidRPr="0006586C">
        <w:rPr>
          <w:rFonts w:cs="Times New Roman"/>
          <w:sz w:val="22"/>
          <w:szCs w:val="22"/>
        </w:rPr>
        <w:t xml:space="preserve"> 持続的な発展を実現するために、教育の果たす役割はますま</w:t>
      </w:r>
      <w:r w:rsidRPr="0006586C">
        <w:rPr>
          <w:rFonts w:cs="Times New Roman" w:hint="eastAsia"/>
          <w:sz w:val="22"/>
          <w:szCs w:val="22"/>
        </w:rPr>
        <w:t>す大きくなっている。</w:t>
      </w:r>
    </w:p>
    <w:p w14:paraId="426A7F70" w14:textId="304F5102"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令和３年度から全面実施となった学習指導要領では、「社会に開かれた教育課程」の理念の下、これまでの我が国の学校教</w:t>
      </w:r>
      <w:r w:rsidRPr="0006586C">
        <w:rPr>
          <w:rFonts w:cs="Times New Roman"/>
          <w:sz w:val="22"/>
          <w:szCs w:val="22"/>
        </w:rPr>
        <w:t xml:space="preserve"> 育の実践や蓄積を生かし、子供たちが未来社会を切り拓</w:t>
      </w:r>
      <w:r w:rsidRPr="0006586C">
        <w:rPr>
          <w:rFonts w:cs="Times New Roman" w:hint="eastAsia"/>
          <w:sz w:val="22"/>
          <w:szCs w:val="22"/>
        </w:rPr>
        <w:t>くための資質・能力を一層確実に育成することを目指して、確かな</w:t>
      </w:r>
      <w:r w:rsidRPr="0006586C">
        <w:rPr>
          <w:rFonts w:cs="Times New Roman"/>
          <w:sz w:val="22"/>
          <w:szCs w:val="22"/>
        </w:rPr>
        <w:t xml:space="preserve"> 学力の育成や道徳教育</w:t>
      </w:r>
      <w:r w:rsidRPr="0006586C">
        <w:rPr>
          <w:rFonts w:cs="Times New Roman" w:hint="eastAsia"/>
          <w:sz w:val="22"/>
          <w:szCs w:val="22"/>
        </w:rPr>
        <w:t>の充実、体験活動の重視、豊かな心や健やかな体の育成を改訂の基本的な考え方としている。</w:t>
      </w:r>
    </w:p>
    <w:p w14:paraId="232BCA46" w14:textId="061C03BB"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そのことを踏まえて各学校において、生徒や学校、地域の実態を適切に把握し、教育の目的や目標の実現に必要な教育の内容等を</w:t>
      </w:r>
      <w:r w:rsidRPr="0006586C">
        <w:rPr>
          <w:rFonts w:cs="Times New Roman"/>
          <w:sz w:val="22"/>
          <w:szCs w:val="22"/>
        </w:rPr>
        <w:t xml:space="preserve"> 教科等横断的な視点で組み立てていくこと、教育課</w:t>
      </w:r>
      <w:r w:rsidRPr="0006586C">
        <w:rPr>
          <w:rFonts w:cs="Times New Roman" w:hint="eastAsia"/>
          <w:sz w:val="22"/>
          <w:szCs w:val="22"/>
        </w:rPr>
        <w:t>程の実施状況を評価してその改善を図っていくこと、教育課程の実施に</w:t>
      </w:r>
      <w:r w:rsidRPr="0006586C">
        <w:rPr>
          <w:rFonts w:cs="Times New Roman"/>
          <w:sz w:val="22"/>
          <w:szCs w:val="22"/>
        </w:rPr>
        <w:t xml:space="preserve"> 必要な人的又は物</w:t>
      </w:r>
      <w:r w:rsidRPr="0006586C">
        <w:rPr>
          <w:rFonts w:cs="Times New Roman" w:hint="eastAsia"/>
          <w:sz w:val="22"/>
          <w:szCs w:val="22"/>
        </w:rPr>
        <w:t>的な体制を確保するとともにその改善を図っていくことなどを通して、教育課程に基づき組織的かつ計画</w:t>
      </w:r>
      <w:r w:rsidRPr="0006586C">
        <w:rPr>
          <w:rFonts w:cs="Times New Roman"/>
          <w:sz w:val="22"/>
          <w:szCs w:val="22"/>
        </w:rPr>
        <w:t xml:space="preserve"> 的に各学校の教育活動の質の向上を図っていく「カリキュラム・マネジメ</w:t>
      </w:r>
      <w:r w:rsidRPr="0006586C">
        <w:rPr>
          <w:rFonts w:cs="Times New Roman" w:hint="eastAsia"/>
          <w:sz w:val="22"/>
          <w:szCs w:val="22"/>
        </w:rPr>
        <w:t>ント」に努めるものとしている。また、子供たち</w:t>
      </w:r>
      <w:r w:rsidRPr="0006586C">
        <w:rPr>
          <w:rFonts w:cs="Times New Roman"/>
          <w:sz w:val="22"/>
          <w:szCs w:val="22"/>
        </w:rPr>
        <w:t xml:space="preserve"> が学習内容を人生や社会の在り方と結び</w:t>
      </w:r>
      <w:r w:rsidRPr="0006586C">
        <w:rPr>
          <w:rFonts w:cs="Times New Roman" w:hint="eastAsia"/>
          <w:sz w:val="22"/>
          <w:szCs w:val="22"/>
        </w:rPr>
        <w:t>付けて深く理解し、これからの時代に求められる資質・能力を身に付け、生涯にわたって能動的に学び続けることができるようにするために、我が国の優れた教育実践に見られる普遍的な視点である「主体的・対話的で深い学び」の実現に向けた授業改善を推進することが求められるとしている。</w:t>
      </w:r>
    </w:p>
    <w:p w14:paraId="4B55AD0E" w14:textId="79D48E34"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一方、中学校教育の現状を見ると、いじめの問題をはじめ、暴力行為、パソコンやスマートフォン等を利用した問題行動、規範意識や社会性の未成熟、学習意欲の低下など、様々な課題が指摘されている。また、特別支援学級に在籍する生徒は増加し続けており、通常の学級にも一定の割合で特別な教育的支援を必要とする生徒が在籍しているほか、日本語指導を必要とする生徒も増加している。これらの課題の解決を図るとともに、自殺の防止や不登校生徒への支援等に取り組み、児童虐待、ヤングケアラー、貧困など、多様化、複雑化している子供が抱える困難に対応し、子供たちの命や安全を守るためにも、教職員の力だけでなく、家庭や地域の教育力を生かしたり関係機関との連携を図ったりしていくことが必要である。そのために、学校は従来から閉鎖的と言われる体質から抜け出し、「地域とともにある学校」に転換していくことが求められている。</w:t>
      </w:r>
    </w:p>
    <w:p w14:paraId="3D612DEE" w14:textId="0DEDE2BB"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中央教育審議会の「『令和の日本型学校教育』の構築を目指して</w:t>
      </w:r>
      <w:r w:rsidRPr="0006586C">
        <w:rPr>
          <w:rFonts w:cs="Times New Roman"/>
          <w:sz w:val="22"/>
          <w:szCs w:val="22"/>
        </w:rPr>
        <w:t xml:space="preserve"> ～全ての子供たちの可能</w:t>
      </w:r>
      <w:r w:rsidRPr="0006586C">
        <w:rPr>
          <w:rFonts w:cs="Times New Roman" w:hint="eastAsia"/>
          <w:sz w:val="22"/>
          <w:szCs w:val="22"/>
        </w:rPr>
        <w:t>性を引き出す、個別最適な学びと、協働的な学びの実現～（答申）」では、社会の変化が加速度を増し、複雑で予測困難となってきている中、子供たちの資質・能力を確実に育成するためには、学習指導要領を着実に実施</w:t>
      </w:r>
      <w:r w:rsidRPr="0006586C">
        <w:rPr>
          <w:rFonts w:cs="Times New Roman" w:hint="eastAsia"/>
          <w:sz w:val="22"/>
          <w:szCs w:val="22"/>
        </w:rPr>
        <w:lastRenderedPageBreak/>
        <w:t>していくことが重要であるとしている。その上で、</w:t>
      </w:r>
      <w:r w:rsidRPr="0006586C">
        <w:rPr>
          <w:rFonts w:cs="Times New Roman"/>
          <w:sz w:val="22"/>
          <w:szCs w:val="22"/>
        </w:rPr>
        <w:t>2020 年代を通じて実現を目指す新しい時代を見据えた学校教育を「令和の日本型学校教育」</w:t>
      </w:r>
      <w:r w:rsidRPr="0006586C">
        <w:rPr>
          <w:rFonts w:cs="Times New Roman" w:hint="eastAsia"/>
          <w:sz w:val="22"/>
          <w:szCs w:val="22"/>
        </w:rPr>
        <w:t>とし、「個に応じた指導」を学習者の視点から整理した概念である「個別最適な学び」と、これまでも「日本型学校教育」において重視されてきた「協働的な学び」とを一体的に充実することを目指すとしている。その実現のためには、これまでの学校教育が担ってきた、学</w:t>
      </w:r>
    </w:p>
    <w:p w14:paraId="7C0B0191" w14:textId="299D6135" w:rsidR="00077B6B" w:rsidRPr="0006586C" w:rsidRDefault="00077B6B" w:rsidP="001E42BA">
      <w:pPr>
        <w:wordWrap w:val="0"/>
        <w:spacing w:line="300" w:lineRule="exact"/>
        <w:ind w:leftChars="100" w:left="219"/>
        <w:rPr>
          <w:rFonts w:cs="Times New Roman"/>
          <w:sz w:val="22"/>
          <w:szCs w:val="22"/>
        </w:rPr>
      </w:pPr>
      <w:r w:rsidRPr="0006586C">
        <w:rPr>
          <w:rFonts w:cs="Times New Roman" w:hint="eastAsia"/>
          <w:sz w:val="22"/>
          <w:szCs w:val="22"/>
        </w:rPr>
        <w:t>習機会と学力</w:t>
      </w:r>
      <w:r w:rsidRPr="0006586C">
        <w:rPr>
          <w:rFonts w:cs="Times New Roman"/>
          <w:sz w:val="22"/>
          <w:szCs w:val="22"/>
        </w:rPr>
        <w:t xml:space="preserve"> を保障するという役割、全人的な発達・成長を保障する役割、人と安全・安</w:t>
      </w:r>
      <w:r w:rsidRPr="0006586C">
        <w:rPr>
          <w:rFonts w:cs="Times New Roman" w:hint="eastAsia"/>
          <w:sz w:val="22"/>
          <w:szCs w:val="22"/>
        </w:rPr>
        <w:t>心につながることができる居場所としての福祉</w:t>
      </w:r>
      <w:r w:rsidRPr="0006586C">
        <w:rPr>
          <w:rFonts w:cs="Times New Roman"/>
          <w:sz w:val="22"/>
          <w:szCs w:val="22"/>
        </w:rPr>
        <w:t xml:space="preserve"> 的な役割を継承しつつ、学校教育を社会に</w:t>
      </w:r>
      <w:r w:rsidRPr="0006586C">
        <w:rPr>
          <w:rFonts w:cs="Times New Roman" w:hint="eastAsia"/>
          <w:sz w:val="22"/>
          <w:szCs w:val="22"/>
        </w:rPr>
        <w:t>開かれたものとしていくこと、学校教育を支える全ての関係者が、それぞれの役</w:t>
      </w:r>
      <w:r w:rsidRPr="0006586C">
        <w:rPr>
          <w:rFonts w:cs="Times New Roman"/>
          <w:sz w:val="22"/>
          <w:szCs w:val="22"/>
        </w:rPr>
        <w:t xml:space="preserve"> 割を果た</w:t>
      </w:r>
      <w:r w:rsidRPr="0006586C">
        <w:rPr>
          <w:rFonts w:cs="Times New Roman" w:hint="eastAsia"/>
          <w:sz w:val="22"/>
          <w:szCs w:val="22"/>
        </w:rPr>
        <w:t>し、互いにしっかりと連携することで必要な改革を進めていくことが期待されている。また、教師の勤務時間管理</w:t>
      </w:r>
      <w:r w:rsidRPr="0006586C">
        <w:rPr>
          <w:rFonts w:cs="Times New Roman"/>
          <w:sz w:val="22"/>
          <w:szCs w:val="22"/>
        </w:rPr>
        <w:t xml:space="preserve"> の徹底や学校及び教師が担う業務の明確化・適正化、教職員定数の改</w:t>
      </w:r>
      <w:r w:rsidRPr="0006586C">
        <w:rPr>
          <w:rFonts w:cs="Times New Roman" w:hint="eastAsia"/>
          <w:sz w:val="22"/>
          <w:szCs w:val="22"/>
        </w:rPr>
        <w:t>善充実、専門スタッフや外部人材の配置拡充などの学</w:t>
      </w:r>
      <w:r w:rsidRPr="0006586C">
        <w:rPr>
          <w:rFonts w:cs="Times New Roman"/>
          <w:sz w:val="22"/>
          <w:szCs w:val="22"/>
        </w:rPr>
        <w:t xml:space="preserve"> 校における働き方改革を強力に推進</w:t>
      </w:r>
      <w:r w:rsidRPr="0006586C">
        <w:rPr>
          <w:rFonts w:cs="Times New Roman" w:hint="eastAsia"/>
          <w:sz w:val="22"/>
          <w:szCs w:val="22"/>
        </w:rPr>
        <w:t>すること、「主体的・対話的で深い学び」の実現に向けた授業改善に資するよう、これまでの実践と</w:t>
      </w:r>
      <w:r w:rsidRPr="0006586C">
        <w:rPr>
          <w:rFonts w:cs="Times New Roman"/>
          <w:sz w:val="22"/>
          <w:szCs w:val="22"/>
        </w:rPr>
        <w:t xml:space="preserve"> ICT とを最適に組み合わせることで、学校教育における様々な課題を解決し、教</w:t>
      </w:r>
    </w:p>
    <w:p w14:paraId="4D480C30" w14:textId="77777777"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育の質の向上につなげられるようにすることも期待されている。</w:t>
      </w:r>
    </w:p>
    <w:p w14:paraId="273FF204" w14:textId="0D29E79D" w:rsidR="00077B6B" w:rsidRPr="0006586C" w:rsidRDefault="00BE26F8"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三重県小中学校長会</w:t>
      </w:r>
      <w:r w:rsidR="00077B6B" w:rsidRPr="0006586C">
        <w:rPr>
          <w:rFonts w:cs="Times New Roman" w:hint="eastAsia"/>
          <w:sz w:val="22"/>
          <w:szCs w:val="22"/>
        </w:rPr>
        <w:t>中学校</w:t>
      </w:r>
      <w:r w:rsidRPr="0006586C">
        <w:rPr>
          <w:rFonts w:cs="Times New Roman" w:hint="eastAsia"/>
          <w:sz w:val="22"/>
          <w:szCs w:val="22"/>
        </w:rPr>
        <w:t>部会</w:t>
      </w:r>
      <w:r w:rsidR="00077B6B" w:rsidRPr="0006586C">
        <w:rPr>
          <w:rFonts w:cs="Times New Roman" w:hint="eastAsia"/>
          <w:sz w:val="22"/>
          <w:szCs w:val="22"/>
        </w:rPr>
        <w:t>は、全日中新教育ビジョンの趣旨を踏まえ、学校における働き方改革を含めた新たな教育課題に対しても果敢に挑戦し、校長相互の資質向上と目的を明確にした研究を推進することにより、学校経営の更なる充実と学校からの</w:t>
      </w:r>
      <w:r w:rsidR="00077B6B" w:rsidRPr="0006586C">
        <w:rPr>
          <w:rFonts w:cs="Times New Roman"/>
          <w:sz w:val="22"/>
          <w:szCs w:val="22"/>
        </w:rPr>
        <w:t xml:space="preserve"> 教育改革を進めていかな</w:t>
      </w:r>
      <w:r w:rsidR="00077B6B" w:rsidRPr="0006586C">
        <w:rPr>
          <w:rFonts w:cs="Times New Roman" w:hint="eastAsia"/>
          <w:sz w:val="22"/>
          <w:szCs w:val="22"/>
        </w:rPr>
        <w:t>ければならない。そこで、令和７年度第</w:t>
      </w:r>
      <w:r w:rsidRPr="0006586C">
        <w:rPr>
          <w:rFonts w:cs="Times New Roman" w:hint="eastAsia"/>
          <w:sz w:val="22"/>
          <w:szCs w:val="22"/>
        </w:rPr>
        <w:t>62</w:t>
      </w:r>
      <w:r w:rsidR="00077B6B" w:rsidRPr="0006586C">
        <w:rPr>
          <w:rFonts w:cs="Times New Roman"/>
          <w:sz w:val="22"/>
          <w:szCs w:val="22"/>
        </w:rPr>
        <w:t xml:space="preserve"> 回</w:t>
      </w:r>
      <w:r w:rsidRPr="0006586C">
        <w:rPr>
          <w:rFonts w:cs="Times New Roman" w:hint="eastAsia"/>
          <w:sz w:val="22"/>
          <w:szCs w:val="22"/>
        </w:rPr>
        <w:t>三重県</w:t>
      </w:r>
      <w:r w:rsidR="00077B6B" w:rsidRPr="0006586C">
        <w:rPr>
          <w:rFonts w:cs="Times New Roman"/>
          <w:sz w:val="22"/>
          <w:szCs w:val="22"/>
        </w:rPr>
        <w:t>中学校長研究</w:t>
      </w:r>
      <w:r w:rsidRPr="0006586C">
        <w:rPr>
          <w:rFonts w:cs="Times New Roman" w:hint="eastAsia"/>
          <w:sz w:val="22"/>
          <w:szCs w:val="22"/>
        </w:rPr>
        <w:t>大会</w:t>
      </w:r>
      <w:r w:rsidR="00077B6B" w:rsidRPr="0006586C">
        <w:rPr>
          <w:rFonts w:cs="Times New Roman"/>
          <w:sz w:val="22"/>
          <w:szCs w:val="22"/>
        </w:rPr>
        <w:t>におい</w:t>
      </w:r>
      <w:r w:rsidR="00077B6B" w:rsidRPr="0006586C">
        <w:rPr>
          <w:rFonts w:cs="Times New Roman" w:hint="eastAsia"/>
          <w:sz w:val="22"/>
          <w:szCs w:val="22"/>
        </w:rPr>
        <w:t>て、「豊かな人生を切り拓き、持続可能な社会の創り手を育てる中学校教育」を研究協議会主題として研究を深め、我が国の中学校教育の向上に資するとともに、広く</w:t>
      </w:r>
      <w:r w:rsidRPr="0006586C">
        <w:rPr>
          <w:rFonts w:cs="Times New Roman" w:hint="eastAsia"/>
          <w:sz w:val="22"/>
          <w:szCs w:val="22"/>
        </w:rPr>
        <w:t>県民・保護者</w:t>
      </w:r>
      <w:r w:rsidR="00077B6B" w:rsidRPr="0006586C">
        <w:rPr>
          <w:rFonts w:cs="Times New Roman" w:hint="eastAsia"/>
          <w:sz w:val="22"/>
          <w:szCs w:val="22"/>
        </w:rPr>
        <w:t>の負託に応えたい。</w:t>
      </w:r>
    </w:p>
    <w:p w14:paraId="78596D1C" w14:textId="77777777" w:rsidR="00BE26F8" w:rsidRPr="0006586C" w:rsidRDefault="00BE26F8" w:rsidP="001E42BA">
      <w:pPr>
        <w:wordWrap w:val="0"/>
        <w:spacing w:line="300" w:lineRule="exact"/>
        <w:rPr>
          <w:rFonts w:cs="Times New Roman"/>
          <w:sz w:val="22"/>
          <w:szCs w:val="22"/>
        </w:rPr>
      </w:pPr>
    </w:p>
    <w:p w14:paraId="5B344564" w14:textId="71DDC8A8" w:rsidR="00077B6B" w:rsidRPr="0006586C" w:rsidRDefault="00742EBF" w:rsidP="001E42BA">
      <w:pPr>
        <w:wordWrap w:val="0"/>
        <w:spacing w:line="300" w:lineRule="exact"/>
        <w:rPr>
          <w:rFonts w:cs="Times New Roman"/>
          <w:sz w:val="22"/>
          <w:szCs w:val="22"/>
        </w:rPr>
      </w:pPr>
      <w:r>
        <w:rPr>
          <w:rFonts w:cs="Times New Roman" w:hint="eastAsia"/>
          <w:sz w:val="22"/>
          <w:szCs w:val="22"/>
        </w:rPr>
        <w:t>９</w:t>
      </w:r>
      <w:r w:rsidR="00077B6B" w:rsidRPr="0006586C">
        <w:rPr>
          <w:rFonts w:cs="Times New Roman"/>
          <w:sz w:val="22"/>
          <w:szCs w:val="22"/>
        </w:rPr>
        <w:t xml:space="preserve"> 分科会研究題と研究の視点</w:t>
      </w:r>
    </w:p>
    <w:p w14:paraId="3619F3A5" w14:textId="77777777" w:rsidR="00BE26F8" w:rsidRPr="0006586C" w:rsidRDefault="00BE26F8" w:rsidP="001E42BA">
      <w:pPr>
        <w:wordWrap w:val="0"/>
        <w:spacing w:line="300" w:lineRule="exact"/>
        <w:rPr>
          <w:rFonts w:cs="Times New Roman"/>
          <w:sz w:val="22"/>
          <w:szCs w:val="22"/>
        </w:rPr>
      </w:pPr>
    </w:p>
    <w:p w14:paraId="7F56E12B" w14:textId="3A6736FD" w:rsidR="00077B6B" w:rsidRPr="007D196F" w:rsidRDefault="0006586C" w:rsidP="001E42BA">
      <w:pPr>
        <w:wordWrap w:val="0"/>
        <w:spacing w:line="300" w:lineRule="exact"/>
        <w:ind w:firstLineChars="100" w:firstLine="220"/>
        <w:rPr>
          <w:rFonts w:cs="Times New Roman"/>
          <w:b/>
          <w:bCs/>
        </w:rPr>
      </w:pPr>
      <w:r w:rsidRPr="007D196F">
        <w:rPr>
          <w:rFonts w:cs="Times New Roman" w:hint="eastAsia"/>
          <w:b/>
          <w:bCs/>
        </w:rPr>
        <w:t>★</w:t>
      </w:r>
      <w:r w:rsidR="00077B6B" w:rsidRPr="007D196F">
        <w:rPr>
          <w:rFonts w:cs="Times New Roman" w:hint="eastAsia"/>
          <w:b/>
          <w:bCs/>
        </w:rPr>
        <w:t>第１分科会</w:t>
      </w:r>
      <w:r w:rsidR="00077B6B" w:rsidRPr="007D196F">
        <w:rPr>
          <w:rFonts w:cs="Times New Roman"/>
          <w:b/>
          <w:bCs/>
        </w:rPr>
        <w:t xml:space="preserve"> 「カリキュラム・マネジメント」の推進</w:t>
      </w:r>
    </w:p>
    <w:p w14:paraId="037143B5" w14:textId="699266E3"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予測困難で急激に変化する社会に生きる生徒たちは、未知の状況に対応し、新しい時代を切り拓いていく力を身に</w:t>
      </w:r>
      <w:r w:rsidRPr="0006586C">
        <w:rPr>
          <w:rFonts w:cs="Times New Roman"/>
          <w:sz w:val="22"/>
          <w:szCs w:val="22"/>
        </w:rPr>
        <w:t xml:space="preserve"> 付けなければならない。そのため学校は、よりよい学校教育を通</w:t>
      </w:r>
      <w:r w:rsidRPr="0006586C">
        <w:rPr>
          <w:rFonts w:cs="Times New Roman" w:hint="eastAsia"/>
          <w:sz w:val="22"/>
          <w:szCs w:val="22"/>
        </w:rPr>
        <w:t>じてよりよい社会を形成するという目標を社会と共有しながら、生徒たちに育成すべき資質・能力を具体的かつ明確に示し、社会と連携・協働して育んでいくための「カリキュ</w:t>
      </w:r>
      <w:r w:rsidRPr="0006586C">
        <w:rPr>
          <w:rFonts w:cs="Times New Roman"/>
          <w:sz w:val="22"/>
          <w:szCs w:val="22"/>
        </w:rPr>
        <w:t xml:space="preserve"> ラ</w:t>
      </w:r>
      <w:r w:rsidRPr="0006586C">
        <w:rPr>
          <w:rFonts w:cs="Times New Roman" w:hint="eastAsia"/>
          <w:sz w:val="22"/>
          <w:szCs w:val="22"/>
        </w:rPr>
        <w:t>ム・マネジメント」を推進することが求められる。</w:t>
      </w:r>
    </w:p>
    <w:p w14:paraId="42D31EF3" w14:textId="028E34F2"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生徒たちが豊かな創造性を備え持続可能な社会の形成者となるためには「生きる力」が必要であり、育成を目指す資質･</w:t>
      </w:r>
      <w:r w:rsidRPr="0006586C">
        <w:rPr>
          <w:rFonts w:cs="Times New Roman"/>
          <w:sz w:val="22"/>
          <w:szCs w:val="22"/>
        </w:rPr>
        <w:t xml:space="preserve"> 能力は、「知識・技能」「思考力・判断力・表現力等」「学び</w:t>
      </w:r>
      <w:r w:rsidRPr="0006586C">
        <w:rPr>
          <w:rFonts w:cs="Times New Roman" w:hint="eastAsia"/>
          <w:sz w:val="22"/>
          <w:szCs w:val="22"/>
        </w:rPr>
        <w:t>に向かう力、人間性等」の３つの柱からなる。</w:t>
      </w:r>
    </w:p>
    <w:p w14:paraId="0797458F" w14:textId="50144B07"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そこで各学校においては、教科等の目標や内容を見通し、特に学習の基盤となる資質・能力（言語能力、情報活用能力、</w:t>
      </w:r>
      <w:r w:rsidRPr="0006586C">
        <w:rPr>
          <w:rFonts w:cs="Times New Roman"/>
          <w:sz w:val="22"/>
          <w:szCs w:val="22"/>
        </w:rPr>
        <w:t xml:space="preserve"> 問題発見・解決能力等）や現代的な諸課題に対応して求め</w:t>
      </w:r>
      <w:r w:rsidRPr="0006586C">
        <w:rPr>
          <w:rFonts w:cs="Times New Roman" w:hint="eastAsia"/>
          <w:sz w:val="22"/>
          <w:szCs w:val="22"/>
        </w:rPr>
        <w:t>られる力の育成のために、教科等横断的な学習の充実や主体的・</w:t>
      </w:r>
      <w:r w:rsidRPr="0006586C">
        <w:rPr>
          <w:rFonts w:cs="Times New Roman"/>
          <w:sz w:val="22"/>
          <w:szCs w:val="22"/>
        </w:rPr>
        <w:t xml:space="preserve"> 対話的で深い学びの実現</w:t>
      </w:r>
      <w:r w:rsidRPr="0006586C">
        <w:rPr>
          <w:rFonts w:cs="Times New Roman" w:hint="eastAsia"/>
          <w:sz w:val="22"/>
          <w:szCs w:val="22"/>
        </w:rPr>
        <w:t>に向けた授業改善等が求められており、教育課程に基づき組織的かつ計画的に各学校の教育活動</w:t>
      </w:r>
      <w:r w:rsidRPr="0006586C">
        <w:rPr>
          <w:rFonts w:cs="Times New Roman"/>
          <w:sz w:val="22"/>
          <w:szCs w:val="22"/>
        </w:rPr>
        <w:t xml:space="preserve"> の質の向上に努めることが必要である。</w:t>
      </w:r>
    </w:p>
    <w:p w14:paraId="515431D3" w14:textId="77777777" w:rsidR="00077B6B" w:rsidRPr="0006586C" w:rsidRDefault="00077B6B" w:rsidP="001E42BA">
      <w:pPr>
        <w:wordWrap w:val="0"/>
        <w:spacing w:line="300" w:lineRule="exact"/>
        <w:rPr>
          <w:rFonts w:cs="Times New Roman"/>
          <w:sz w:val="22"/>
          <w:szCs w:val="22"/>
        </w:rPr>
      </w:pPr>
      <w:r w:rsidRPr="0006586C">
        <w:rPr>
          <w:rFonts w:cs="Times New Roman" w:hint="eastAsia"/>
          <w:sz w:val="22"/>
          <w:szCs w:val="22"/>
        </w:rPr>
        <w:t>［研究の視点］</w:t>
      </w:r>
    </w:p>
    <w:p w14:paraId="284A4E55" w14:textId="5F8D117B"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①</w:t>
      </w:r>
      <w:r w:rsidRPr="0006586C">
        <w:rPr>
          <w:rFonts w:cs="Times New Roman"/>
          <w:sz w:val="22"/>
          <w:szCs w:val="22"/>
        </w:rPr>
        <w:t>学習指導要領に基づく教育課程の実施状況を把握し、学習効果の最大化を図るための</w:t>
      </w:r>
      <w:r w:rsidRPr="0006586C">
        <w:rPr>
          <w:rFonts w:cs="Times New Roman" w:hint="eastAsia"/>
          <w:sz w:val="22"/>
          <w:szCs w:val="22"/>
        </w:rPr>
        <w:t>工夫</w:t>
      </w:r>
    </w:p>
    <w:p w14:paraId="2D3A98AA" w14:textId="551053A2" w:rsidR="00077B6B" w:rsidRPr="0006586C" w:rsidRDefault="00077B6B" w:rsidP="001E42BA">
      <w:pPr>
        <w:wordWrap w:val="0"/>
        <w:spacing w:line="300" w:lineRule="exact"/>
        <w:ind w:leftChars="100" w:left="460" w:hangingChars="121" w:hanging="241"/>
        <w:rPr>
          <w:rFonts w:cs="Times New Roman"/>
          <w:sz w:val="22"/>
          <w:szCs w:val="22"/>
        </w:rPr>
      </w:pPr>
      <w:r w:rsidRPr="0006586C">
        <w:rPr>
          <w:rFonts w:cs="Times New Roman" w:hint="eastAsia"/>
          <w:sz w:val="22"/>
          <w:szCs w:val="22"/>
        </w:rPr>
        <w:t>②</w:t>
      </w:r>
      <w:r w:rsidRPr="0006586C">
        <w:rPr>
          <w:rFonts w:cs="Times New Roman"/>
          <w:sz w:val="22"/>
          <w:szCs w:val="22"/>
        </w:rPr>
        <w:t>新しい時代に求められる資質・能力（言語能力、情報活用能力、問題発見・解決能力</w:t>
      </w:r>
      <w:r w:rsidRPr="0006586C">
        <w:rPr>
          <w:rFonts w:cs="Times New Roman" w:hint="eastAsia"/>
          <w:sz w:val="22"/>
          <w:szCs w:val="22"/>
        </w:rPr>
        <w:t>等の学習基盤とな</w:t>
      </w:r>
      <w:r w:rsidR="001E42BA" w:rsidRPr="0006586C">
        <w:rPr>
          <w:rFonts w:cs="Times New Roman" w:hint="eastAsia"/>
          <w:sz w:val="22"/>
          <w:szCs w:val="22"/>
        </w:rPr>
        <w:t>る</w:t>
      </w:r>
      <w:r w:rsidRPr="0006586C">
        <w:rPr>
          <w:rFonts w:cs="Times New Roman" w:hint="eastAsia"/>
          <w:sz w:val="22"/>
          <w:szCs w:val="22"/>
        </w:rPr>
        <w:t>資質・能力</w:t>
      </w:r>
      <w:r w:rsidRPr="0006586C">
        <w:rPr>
          <w:rFonts w:cs="Times New Roman"/>
          <w:sz w:val="22"/>
          <w:szCs w:val="22"/>
        </w:rPr>
        <w:t xml:space="preserve"> を含む）を育成していくための教科等横断的な教育課</w:t>
      </w:r>
      <w:r w:rsidRPr="0006586C">
        <w:rPr>
          <w:rFonts w:cs="Times New Roman" w:hint="eastAsia"/>
          <w:sz w:val="22"/>
          <w:szCs w:val="22"/>
        </w:rPr>
        <w:t>程の編成・実施・評価・改善</w:t>
      </w:r>
    </w:p>
    <w:p w14:paraId="54704BB4" w14:textId="520442A2"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③</w:t>
      </w:r>
      <w:r w:rsidRPr="0006586C">
        <w:rPr>
          <w:rFonts w:cs="Times New Roman"/>
          <w:sz w:val="22"/>
          <w:szCs w:val="22"/>
        </w:rPr>
        <w:t>地域の人的・物的資源を有効活用した「社会に開かれた教育課程」の編成・実施・評</w:t>
      </w:r>
      <w:r w:rsidRPr="0006586C">
        <w:rPr>
          <w:rFonts w:cs="Times New Roman" w:hint="eastAsia"/>
          <w:sz w:val="22"/>
          <w:szCs w:val="22"/>
        </w:rPr>
        <w:t>価・改善</w:t>
      </w:r>
    </w:p>
    <w:p w14:paraId="6443B88B" w14:textId="77777777" w:rsidR="00BE26F8" w:rsidRPr="0006586C" w:rsidRDefault="00BE26F8" w:rsidP="001E42BA">
      <w:pPr>
        <w:wordWrap w:val="0"/>
        <w:spacing w:line="300" w:lineRule="exact"/>
        <w:rPr>
          <w:rFonts w:cs="Times New Roman"/>
          <w:sz w:val="22"/>
          <w:szCs w:val="22"/>
        </w:rPr>
      </w:pPr>
    </w:p>
    <w:p w14:paraId="7315185F" w14:textId="17D2B7DD" w:rsidR="00077B6B" w:rsidRPr="007D196F" w:rsidRDefault="0006586C" w:rsidP="001E42BA">
      <w:pPr>
        <w:wordWrap w:val="0"/>
        <w:spacing w:line="300" w:lineRule="exact"/>
        <w:ind w:firstLineChars="100" w:firstLine="220"/>
        <w:rPr>
          <w:rFonts w:cs="Times New Roman"/>
          <w:b/>
          <w:bCs/>
        </w:rPr>
      </w:pPr>
      <w:r w:rsidRPr="007D196F">
        <w:rPr>
          <w:rFonts w:cs="Times New Roman" w:hint="eastAsia"/>
          <w:b/>
          <w:bCs/>
        </w:rPr>
        <w:t>★</w:t>
      </w:r>
      <w:r w:rsidR="00077B6B" w:rsidRPr="007D196F">
        <w:rPr>
          <w:rFonts w:cs="Times New Roman" w:hint="eastAsia"/>
          <w:b/>
          <w:bCs/>
        </w:rPr>
        <w:t>第２分科会</w:t>
      </w:r>
      <w:r w:rsidR="00077B6B" w:rsidRPr="007D196F">
        <w:rPr>
          <w:rFonts w:cs="Times New Roman"/>
          <w:b/>
          <w:bCs/>
        </w:rPr>
        <w:t xml:space="preserve"> 「主体的・対話的で深い学び」の実現</w:t>
      </w:r>
    </w:p>
    <w:p w14:paraId="5EF47EE5" w14:textId="012AC78D"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グローバル化する社会の持続的な発展に向けて学び続ける人材の育成が必要になる。そのために、「正解（知識）</w:t>
      </w:r>
      <w:r w:rsidRPr="0006586C">
        <w:rPr>
          <w:rFonts w:cs="Times New Roman"/>
          <w:sz w:val="22"/>
          <w:szCs w:val="22"/>
        </w:rPr>
        <w:t xml:space="preserve"> の暗記」、「正解主義」への偏りから脱却し、学びの動機付けや幅</w:t>
      </w:r>
      <w:r w:rsidRPr="0006586C">
        <w:rPr>
          <w:rFonts w:cs="Times New Roman" w:hint="eastAsia"/>
          <w:sz w:val="22"/>
          <w:szCs w:val="22"/>
        </w:rPr>
        <w:t>広い資質・能力の育成に向けて「主体的・対話的で深い</w:t>
      </w:r>
      <w:r w:rsidRPr="0006586C">
        <w:rPr>
          <w:rFonts w:cs="Times New Roman"/>
          <w:sz w:val="22"/>
          <w:szCs w:val="22"/>
        </w:rPr>
        <w:t xml:space="preserve"> 学び」の視点からの授業改善を行</w:t>
      </w:r>
      <w:r w:rsidRPr="0006586C">
        <w:rPr>
          <w:rFonts w:cs="Times New Roman" w:hint="eastAsia"/>
          <w:sz w:val="22"/>
          <w:szCs w:val="22"/>
        </w:rPr>
        <w:t>っていくことは、社会の持続的な発展を生み出す人材養成において不可欠である。学習者を主体として、他者との協働や課題解決学習などを通じ、深い学習を体験し、自ら思考することを重視する取組が必要</w:t>
      </w:r>
      <w:r w:rsidRPr="0006586C">
        <w:rPr>
          <w:rFonts w:cs="Times New Roman"/>
          <w:sz w:val="22"/>
          <w:szCs w:val="22"/>
        </w:rPr>
        <w:t xml:space="preserve"> であり、その際、自己の主体性を軸にした学びに向かう一人一人</w:t>
      </w:r>
      <w:r w:rsidRPr="0006586C">
        <w:rPr>
          <w:rFonts w:cs="Times New Roman" w:hint="eastAsia"/>
          <w:sz w:val="22"/>
          <w:szCs w:val="22"/>
        </w:rPr>
        <w:t>の能力や態度を育むという視点をもって、教育課程の編</w:t>
      </w:r>
      <w:r w:rsidRPr="0006586C">
        <w:rPr>
          <w:rFonts w:cs="Times New Roman"/>
          <w:sz w:val="22"/>
          <w:szCs w:val="22"/>
        </w:rPr>
        <w:t xml:space="preserve"> 成・実施や質保証の取組を行うこ</w:t>
      </w:r>
      <w:r w:rsidRPr="0006586C">
        <w:rPr>
          <w:rFonts w:cs="Times New Roman" w:hint="eastAsia"/>
          <w:sz w:val="22"/>
          <w:szCs w:val="22"/>
        </w:rPr>
        <w:t>とが重要である。</w:t>
      </w:r>
    </w:p>
    <w:p w14:paraId="2D003CD5" w14:textId="0D82D9F7"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lastRenderedPageBreak/>
        <w:t>教師には、習得・活用・探究という学びの過程全体を見渡し、個々の内容事項を指導することによって育まれる資質・</w:t>
      </w:r>
      <w:r w:rsidRPr="0006586C">
        <w:rPr>
          <w:rFonts w:cs="Times New Roman"/>
          <w:sz w:val="22"/>
          <w:szCs w:val="22"/>
        </w:rPr>
        <w:t xml:space="preserve"> 能力を自覚的に認識しながら、子供たちの変化等を踏まえつ</w:t>
      </w:r>
      <w:r w:rsidRPr="0006586C">
        <w:rPr>
          <w:rFonts w:cs="Times New Roman" w:hint="eastAsia"/>
          <w:sz w:val="22"/>
          <w:szCs w:val="22"/>
        </w:rPr>
        <w:t>つ自ら指導方法を不断に見直し、改善していくことが求めら</w:t>
      </w:r>
      <w:r w:rsidRPr="0006586C">
        <w:rPr>
          <w:rFonts w:cs="Times New Roman"/>
          <w:sz w:val="22"/>
          <w:szCs w:val="22"/>
        </w:rPr>
        <w:t xml:space="preserve"> れる。その際、「個別最適な学</w:t>
      </w:r>
      <w:r w:rsidRPr="0006586C">
        <w:rPr>
          <w:rFonts w:cs="Times New Roman" w:hint="eastAsia"/>
          <w:sz w:val="22"/>
          <w:szCs w:val="22"/>
        </w:rPr>
        <w:t>び」の成果を「協働的な学び」に生かし、更にその成果を「個別最適な学び」に還元するなど、「個別最適な学び」と「協働的な学び」を一体的に充実し、「主体的・対話的で深い学び」の実現に向けた授業改善につなげていくことが必要である。加えて、対面指導の重要性、オンライン教育等の実践で明らかになる成果や課題を踏まえ、発達の段階に応じて、１人１台端末の日常的な活用を「主体的・対話的で深い学び」の実現に向けて推進するとともに、日々の授業改善に向けた取組を活性化していくことが必要である。</w:t>
      </w:r>
    </w:p>
    <w:p w14:paraId="7D2A703F" w14:textId="77777777" w:rsidR="00077B6B" w:rsidRPr="0006586C" w:rsidRDefault="00077B6B" w:rsidP="001E42BA">
      <w:pPr>
        <w:wordWrap w:val="0"/>
        <w:spacing w:line="300" w:lineRule="exact"/>
        <w:rPr>
          <w:rFonts w:cs="Times New Roman"/>
          <w:sz w:val="22"/>
          <w:szCs w:val="22"/>
        </w:rPr>
      </w:pPr>
      <w:r w:rsidRPr="0006586C">
        <w:rPr>
          <w:rFonts w:cs="Times New Roman" w:hint="eastAsia"/>
          <w:sz w:val="22"/>
          <w:szCs w:val="22"/>
        </w:rPr>
        <w:t>［研究の視点］</w:t>
      </w:r>
    </w:p>
    <w:p w14:paraId="7138EA19" w14:textId="3DD50739" w:rsidR="00077B6B" w:rsidRPr="0006586C" w:rsidRDefault="00077B6B" w:rsidP="001E42BA">
      <w:pPr>
        <w:wordWrap w:val="0"/>
        <w:spacing w:line="300" w:lineRule="exact"/>
        <w:ind w:leftChars="99" w:left="424" w:hangingChars="104" w:hanging="207"/>
        <w:rPr>
          <w:rFonts w:cs="Times New Roman"/>
          <w:sz w:val="22"/>
          <w:szCs w:val="22"/>
        </w:rPr>
      </w:pPr>
      <w:r w:rsidRPr="0006586C">
        <w:rPr>
          <w:rFonts w:cs="Times New Roman" w:hint="eastAsia"/>
          <w:sz w:val="22"/>
          <w:szCs w:val="22"/>
        </w:rPr>
        <w:t>①</w:t>
      </w:r>
      <w:r w:rsidRPr="0006586C">
        <w:rPr>
          <w:rFonts w:cs="Times New Roman"/>
          <w:sz w:val="22"/>
          <w:szCs w:val="22"/>
        </w:rPr>
        <w:t>教科等の特質に応じた「見方・考え方」を働かせて「主体的・対話的で深い学び」を</w:t>
      </w:r>
      <w:r w:rsidRPr="0006586C">
        <w:rPr>
          <w:rFonts w:cs="Times New Roman" w:hint="eastAsia"/>
          <w:sz w:val="22"/>
          <w:szCs w:val="22"/>
        </w:rPr>
        <w:t>実現する授業改の工夫</w:t>
      </w:r>
    </w:p>
    <w:p w14:paraId="2F79B838" w14:textId="500CEA40"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②</w:t>
      </w:r>
      <w:r w:rsidRPr="0006586C">
        <w:rPr>
          <w:rFonts w:cs="Times New Roman"/>
          <w:sz w:val="22"/>
          <w:szCs w:val="22"/>
        </w:rPr>
        <w:t>全ての学習の基盤となる言語能力や情報活用能力、問題を発見し解決する能力の向上</w:t>
      </w:r>
    </w:p>
    <w:p w14:paraId="0354E72A" w14:textId="3DF78124"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③</w:t>
      </w:r>
      <w:r w:rsidRPr="0006586C">
        <w:rPr>
          <w:rFonts w:cs="Times New Roman"/>
          <w:sz w:val="22"/>
          <w:szCs w:val="22"/>
        </w:rPr>
        <w:t>全ての子供たちの可能性を引き出す、「個別最適な学び」と「協働的な学び」の一体的</w:t>
      </w:r>
      <w:r w:rsidRPr="0006586C">
        <w:rPr>
          <w:rFonts w:cs="Times New Roman" w:hint="eastAsia"/>
          <w:sz w:val="22"/>
          <w:szCs w:val="22"/>
        </w:rPr>
        <w:t>充実</w:t>
      </w:r>
    </w:p>
    <w:p w14:paraId="48A3E060" w14:textId="77777777" w:rsidR="00BE26F8" w:rsidRPr="0006586C" w:rsidRDefault="00BE26F8" w:rsidP="001E42BA">
      <w:pPr>
        <w:wordWrap w:val="0"/>
        <w:spacing w:line="300" w:lineRule="exact"/>
        <w:rPr>
          <w:rFonts w:cs="Times New Roman"/>
          <w:sz w:val="22"/>
          <w:szCs w:val="22"/>
        </w:rPr>
      </w:pPr>
    </w:p>
    <w:p w14:paraId="6B34F56C" w14:textId="4FD0744C" w:rsidR="00077B6B" w:rsidRPr="007D196F" w:rsidRDefault="0006586C" w:rsidP="0006586C">
      <w:pPr>
        <w:wordWrap w:val="0"/>
        <w:spacing w:line="300" w:lineRule="exact"/>
        <w:ind w:firstLineChars="100" w:firstLine="220"/>
        <w:rPr>
          <w:rFonts w:cs="Times New Roman"/>
          <w:b/>
          <w:bCs/>
        </w:rPr>
      </w:pPr>
      <w:r w:rsidRPr="007D196F">
        <w:rPr>
          <w:rFonts w:cs="Times New Roman" w:hint="eastAsia"/>
          <w:b/>
          <w:bCs/>
        </w:rPr>
        <w:t>★</w:t>
      </w:r>
      <w:r w:rsidR="00077B6B" w:rsidRPr="007D196F">
        <w:rPr>
          <w:rFonts w:cs="Times New Roman" w:hint="eastAsia"/>
          <w:b/>
          <w:bCs/>
        </w:rPr>
        <w:t>第３分科会</w:t>
      </w:r>
      <w:r w:rsidR="00077B6B" w:rsidRPr="007D196F">
        <w:rPr>
          <w:rFonts w:cs="Times New Roman"/>
          <w:b/>
          <w:bCs/>
        </w:rPr>
        <w:t xml:space="preserve"> よりよく生きようとする意思や能力を育む道徳教育の充実</w:t>
      </w:r>
    </w:p>
    <w:p w14:paraId="6DE353C8" w14:textId="14D00449"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全ての人が自己の生き方を考え、主体的な判断の下に行動し、自立した一人の人間として互いを尊重するとともに、</w:t>
      </w:r>
      <w:r w:rsidRPr="0006586C">
        <w:rPr>
          <w:rFonts w:cs="Times New Roman"/>
          <w:sz w:val="22"/>
          <w:szCs w:val="22"/>
        </w:rPr>
        <w:t xml:space="preserve"> ウェルビーイングな社会を目指し、その実現に向けた社会的包</w:t>
      </w:r>
      <w:r w:rsidRPr="0006586C">
        <w:rPr>
          <w:rFonts w:cs="Times New Roman" w:hint="eastAsia"/>
          <w:sz w:val="22"/>
          <w:szCs w:val="22"/>
        </w:rPr>
        <w:t>摂を推進する必要がある。学校や地域社会の一員として参</w:t>
      </w:r>
      <w:r w:rsidRPr="0006586C">
        <w:rPr>
          <w:rFonts w:cs="Times New Roman"/>
          <w:sz w:val="22"/>
          <w:szCs w:val="22"/>
        </w:rPr>
        <w:t xml:space="preserve"> 画し、自らの個性を生かして幸</w:t>
      </w:r>
      <w:r w:rsidRPr="0006586C">
        <w:rPr>
          <w:rFonts w:cs="Times New Roman" w:hint="eastAsia"/>
          <w:sz w:val="22"/>
          <w:szCs w:val="22"/>
        </w:rPr>
        <w:t>せに生活でき、誰一人取り残されず一人一人の可能性が最大限に引き出されることができるようにする上で、他者への共感や寛容性、更には多様性を尊重する態度、人間関係を築く力、異なる考えの人々と議論</w:t>
      </w:r>
      <w:r w:rsidRPr="0006586C">
        <w:rPr>
          <w:rFonts w:cs="Times New Roman"/>
          <w:sz w:val="22"/>
          <w:szCs w:val="22"/>
        </w:rPr>
        <w:t xml:space="preserve"> を重ねながら問題を解決していく力などを育成する機会を計</w:t>
      </w:r>
      <w:r w:rsidRPr="0006586C">
        <w:rPr>
          <w:rFonts w:cs="Times New Roman" w:hint="eastAsia"/>
          <w:sz w:val="22"/>
          <w:szCs w:val="22"/>
        </w:rPr>
        <w:t>画することが重要である。そのためには、各教科等における</w:t>
      </w:r>
      <w:r w:rsidRPr="0006586C">
        <w:rPr>
          <w:rFonts w:cs="Times New Roman"/>
          <w:sz w:val="22"/>
          <w:szCs w:val="22"/>
        </w:rPr>
        <w:t xml:space="preserve"> 道徳教育との関連を図りなが</w:t>
      </w:r>
      <w:r w:rsidRPr="0006586C">
        <w:rPr>
          <w:rFonts w:cs="Times New Roman" w:hint="eastAsia"/>
          <w:sz w:val="22"/>
          <w:szCs w:val="22"/>
        </w:rPr>
        <w:t>ら、「特別の教科</w:t>
      </w:r>
      <w:r w:rsidRPr="0006586C">
        <w:rPr>
          <w:rFonts w:cs="Times New Roman"/>
          <w:sz w:val="22"/>
          <w:szCs w:val="22"/>
        </w:rPr>
        <w:t xml:space="preserve"> 道徳」において、発達の段階に即した計画的、発展的な指導や様々な体験</w:t>
      </w:r>
      <w:r w:rsidRPr="0006586C">
        <w:rPr>
          <w:rFonts w:cs="Times New Roman" w:hint="eastAsia"/>
          <w:sz w:val="22"/>
          <w:szCs w:val="22"/>
        </w:rPr>
        <w:t>活動等を生かす指導など、道徳的諸価値についての理解を基に、人間としての生き方についての考えを深める授業の充実</w:t>
      </w:r>
      <w:r w:rsidRPr="0006586C">
        <w:rPr>
          <w:rFonts w:cs="Times New Roman"/>
          <w:sz w:val="22"/>
          <w:szCs w:val="22"/>
        </w:rPr>
        <w:t xml:space="preserve"> を図り、生徒の道徳性を養うことが必要である。</w:t>
      </w:r>
    </w:p>
    <w:p w14:paraId="2362E365" w14:textId="4177BA04"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また、現実の問題に対応できる資質・能力を育むためには、道徳教育推進教師を中心とした指導体制を充実するとともに、生徒が自分自身の問題と捉え真正面から向き合い、一面的な見方から多面的・多角的に考え議論していく「考え、議論する」道徳科の授業を実施することが大切である。さらに、各学校や地域等が抱える課題に応じた取組を推進するため、</w:t>
      </w:r>
      <w:r w:rsidRPr="0006586C">
        <w:rPr>
          <w:rFonts w:cs="Times New Roman"/>
          <w:sz w:val="22"/>
          <w:szCs w:val="22"/>
        </w:rPr>
        <w:t xml:space="preserve"> 家</w:t>
      </w:r>
      <w:r w:rsidRPr="0006586C">
        <w:rPr>
          <w:rFonts w:cs="Times New Roman" w:hint="eastAsia"/>
          <w:sz w:val="22"/>
          <w:szCs w:val="22"/>
        </w:rPr>
        <w:t>庭や地域社会と育てたい生徒像を共有し、相互の連携強化を図ることも重要である。</w:t>
      </w:r>
    </w:p>
    <w:p w14:paraId="23BA5842" w14:textId="77777777" w:rsidR="00077B6B" w:rsidRPr="0006586C" w:rsidRDefault="00077B6B" w:rsidP="001E42BA">
      <w:pPr>
        <w:wordWrap w:val="0"/>
        <w:spacing w:line="300" w:lineRule="exact"/>
        <w:rPr>
          <w:rFonts w:cs="Times New Roman"/>
          <w:sz w:val="22"/>
          <w:szCs w:val="22"/>
        </w:rPr>
      </w:pPr>
      <w:r w:rsidRPr="0006586C">
        <w:rPr>
          <w:rFonts w:cs="Times New Roman" w:hint="eastAsia"/>
          <w:sz w:val="22"/>
          <w:szCs w:val="22"/>
        </w:rPr>
        <w:t>［研究の視点］</w:t>
      </w:r>
    </w:p>
    <w:p w14:paraId="3ED8A927" w14:textId="3FB05D16"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①</w:t>
      </w:r>
      <w:r w:rsidRPr="0006586C">
        <w:rPr>
          <w:rFonts w:cs="Times New Roman"/>
          <w:sz w:val="22"/>
          <w:szCs w:val="22"/>
        </w:rPr>
        <w:t>道徳的諸価値についての理解と、道徳的な判断力、心情、実践意欲と態度の育成</w:t>
      </w:r>
    </w:p>
    <w:p w14:paraId="18DE1A75" w14:textId="6BEFF0A1"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②</w:t>
      </w:r>
      <w:r w:rsidRPr="0006586C">
        <w:rPr>
          <w:rFonts w:cs="Times New Roman"/>
          <w:sz w:val="22"/>
          <w:szCs w:val="22"/>
        </w:rPr>
        <w:t>生徒が自ら考え理解し、主体的に道徳性を育むための指導と評価の工夫</w:t>
      </w:r>
    </w:p>
    <w:p w14:paraId="1BA9B374" w14:textId="35032E45"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③</w:t>
      </w:r>
      <w:r w:rsidRPr="0006586C">
        <w:rPr>
          <w:rFonts w:cs="Times New Roman"/>
          <w:sz w:val="22"/>
          <w:szCs w:val="22"/>
        </w:rPr>
        <w:t>道徳教育推進教師を中心とした協力的な指導体制の充実</w:t>
      </w:r>
    </w:p>
    <w:p w14:paraId="2E36E3B2" w14:textId="77777777" w:rsidR="00BE26F8" w:rsidRPr="0006586C" w:rsidRDefault="00BE26F8" w:rsidP="001E42BA">
      <w:pPr>
        <w:wordWrap w:val="0"/>
        <w:spacing w:line="300" w:lineRule="exact"/>
        <w:rPr>
          <w:rFonts w:cs="Times New Roman"/>
          <w:sz w:val="22"/>
          <w:szCs w:val="22"/>
        </w:rPr>
      </w:pPr>
    </w:p>
    <w:p w14:paraId="58561E6A" w14:textId="6B1B291B" w:rsidR="00077B6B" w:rsidRPr="007D196F" w:rsidRDefault="0006586C" w:rsidP="0006586C">
      <w:pPr>
        <w:wordWrap w:val="0"/>
        <w:spacing w:line="300" w:lineRule="exact"/>
        <w:ind w:firstLineChars="100" w:firstLine="220"/>
        <w:rPr>
          <w:rFonts w:cs="Times New Roman"/>
          <w:b/>
          <w:bCs/>
        </w:rPr>
      </w:pPr>
      <w:r w:rsidRPr="007D196F">
        <w:rPr>
          <w:rFonts w:cs="Times New Roman" w:hint="eastAsia"/>
          <w:b/>
          <w:bCs/>
        </w:rPr>
        <w:t>★</w:t>
      </w:r>
      <w:r w:rsidR="00077B6B" w:rsidRPr="007D196F">
        <w:rPr>
          <w:rFonts w:cs="Times New Roman" w:hint="eastAsia"/>
          <w:b/>
          <w:bCs/>
        </w:rPr>
        <w:t>第４分科会</w:t>
      </w:r>
      <w:r w:rsidR="00077B6B" w:rsidRPr="007D196F">
        <w:rPr>
          <w:rFonts w:cs="Times New Roman"/>
          <w:b/>
          <w:bCs/>
        </w:rPr>
        <w:t xml:space="preserve"> 健康で安全な生活と豊かなスポーツライフを実現するための教育の充実</w:t>
      </w:r>
    </w:p>
    <w:p w14:paraId="58EE55E4" w14:textId="40C152FA"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生徒の体力の状況については、これまでの学校の取組により、ゆるやかに上昇してきた。しかしながら、「令和４年度</w:t>
      </w:r>
      <w:r w:rsidRPr="0006586C">
        <w:rPr>
          <w:rFonts w:cs="Times New Roman"/>
          <w:sz w:val="22"/>
          <w:szCs w:val="22"/>
        </w:rPr>
        <w:t xml:space="preserve"> 全国体力・運動能力、運動習慣等調査」の体力合計点の結果は、</w:t>
      </w:r>
      <w:r w:rsidRPr="0006586C">
        <w:rPr>
          <w:rFonts w:cs="Times New Roman" w:hint="eastAsia"/>
          <w:sz w:val="22"/>
          <w:szCs w:val="22"/>
        </w:rPr>
        <w:t>令和元年度調査から連続して小・中学校の男女ともに低下した。体力低下の要因は、①</w:t>
      </w:r>
      <w:r w:rsidRPr="0006586C">
        <w:rPr>
          <w:rFonts w:cs="Times New Roman"/>
          <w:sz w:val="22"/>
          <w:szCs w:val="22"/>
        </w:rPr>
        <w:t>1 週</w:t>
      </w:r>
      <w:r w:rsidRPr="0006586C">
        <w:rPr>
          <w:rFonts w:cs="Times New Roman" w:hint="eastAsia"/>
          <w:sz w:val="22"/>
          <w:szCs w:val="22"/>
        </w:rPr>
        <w:t>間の総運動時間が</w:t>
      </w:r>
      <w:r w:rsidRPr="0006586C">
        <w:rPr>
          <w:rFonts w:cs="Times New Roman"/>
          <w:sz w:val="22"/>
          <w:szCs w:val="22"/>
        </w:rPr>
        <w:t>420 分以上の児童生徒の割合は、増加しているものの、以前 の水準には</w:t>
      </w:r>
      <w:r w:rsidRPr="0006586C">
        <w:rPr>
          <w:rFonts w:cs="Times New Roman" w:hint="eastAsia"/>
          <w:sz w:val="22"/>
          <w:szCs w:val="22"/>
        </w:rPr>
        <w:t>いったっていないこと、②肥満である児童生徒の増加、③朝食欠食、睡眠不足、スクリーンタイム増加などの</w:t>
      </w:r>
      <w:r w:rsidRPr="0006586C">
        <w:rPr>
          <w:rFonts w:cs="Times New Roman"/>
          <w:sz w:val="22"/>
          <w:szCs w:val="22"/>
        </w:rPr>
        <w:t xml:space="preserve"> 生活習慣の変化のほか、新型コロナウイルス感染症の影響により、マス</w:t>
      </w:r>
      <w:r w:rsidRPr="0006586C">
        <w:rPr>
          <w:rFonts w:cs="Times New Roman" w:hint="eastAsia"/>
          <w:sz w:val="22"/>
          <w:szCs w:val="22"/>
        </w:rPr>
        <w:t>ク着用中の激しい運動の自粛なども考えられる。</w:t>
      </w:r>
    </w:p>
    <w:p w14:paraId="7E7DB47B" w14:textId="02F2F317"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こうした指摘を踏まえ、生涯を通じて心身共に健康・安全で活力ある生活を送るために必要な資質・能力を育て、心身</w:t>
      </w:r>
      <w:r w:rsidRPr="0006586C">
        <w:rPr>
          <w:rFonts w:cs="Times New Roman"/>
          <w:sz w:val="22"/>
          <w:szCs w:val="22"/>
        </w:rPr>
        <w:t xml:space="preserve"> の調和のとれた発達を図り、健康で安全な生活と豊かなスポ</w:t>
      </w:r>
      <w:r w:rsidRPr="0006586C">
        <w:rPr>
          <w:rFonts w:cs="Times New Roman" w:hint="eastAsia"/>
          <w:sz w:val="22"/>
          <w:szCs w:val="22"/>
        </w:rPr>
        <w:t>ーツライフを実現する基礎を培う必要がある。特に、食育の</w:t>
      </w:r>
      <w:r w:rsidRPr="0006586C">
        <w:rPr>
          <w:rFonts w:cs="Times New Roman"/>
          <w:sz w:val="22"/>
          <w:szCs w:val="22"/>
        </w:rPr>
        <w:t xml:space="preserve"> 推進並びに体力の向上に関す</w:t>
      </w:r>
      <w:r w:rsidRPr="0006586C">
        <w:rPr>
          <w:rFonts w:cs="Times New Roman" w:hint="eastAsia"/>
          <w:sz w:val="22"/>
          <w:szCs w:val="22"/>
        </w:rPr>
        <w:t>る指導、安全に関する指導及び心身の健康の保持増進に関する指導については、関係する教科等において適切に行うよう努めなければならない。</w:t>
      </w:r>
    </w:p>
    <w:p w14:paraId="3781D416" w14:textId="77777777" w:rsidR="00077B6B" w:rsidRPr="0006586C" w:rsidRDefault="00077B6B" w:rsidP="001E42BA">
      <w:pPr>
        <w:wordWrap w:val="0"/>
        <w:spacing w:line="300" w:lineRule="exact"/>
        <w:rPr>
          <w:rFonts w:cs="Times New Roman"/>
          <w:sz w:val="22"/>
          <w:szCs w:val="22"/>
        </w:rPr>
      </w:pPr>
      <w:r w:rsidRPr="0006586C">
        <w:rPr>
          <w:rFonts w:cs="Times New Roman" w:hint="eastAsia"/>
          <w:sz w:val="22"/>
          <w:szCs w:val="22"/>
        </w:rPr>
        <w:t>［研究の視点］</w:t>
      </w:r>
    </w:p>
    <w:p w14:paraId="0AB21E25" w14:textId="7F8C0FF2"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①</w:t>
      </w:r>
      <w:r w:rsidRPr="0006586C">
        <w:rPr>
          <w:rFonts w:cs="Times New Roman"/>
          <w:sz w:val="22"/>
          <w:szCs w:val="22"/>
        </w:rPr>
        <w:t>生涯にわたる豊かなスポーツライフを実現していく資質・能力の育成と体力の向上</w:t>
      </w:r>
    </w:p>
    <w:p w14:paraId="6E3B3639" w14:textId="3B4CAB34"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②</w:t>
      </w:r>
      <w:r w:rsidRPr="0006586C">
        <w:rPr>
          <w:rFonts w:cs="Times New Roman"/>
          <w:sz w:val="22"/>
          <w:szCs w:val="22"/>
        </w:rPr>
        <w:t>食育の推進及び心身の健康の保持増進や感染症等の予防と対策に関する指導の充実</w:t>
      </w:r>
    </w:p>
    <w:p w14:paraId="30649534" w14:textId="7F01AFD0" w:rsidR="00077B6B" w:rsidRPr="0006586C" w:rsidRDefault="00077B6B" w:rsidP="001E42BA">
      <w:pPr>
        <w:wordWrap w:val="0"/>
        <w:spacing w:line="300" w:lineRule="exact"/>
        <w:ind w:leftChars="100" w:left="418" w:hangingChars="100" w:hanging="199"/>
        <w:rPr>
          <w:rFonts w:cs="Times New Roman"/>
          <w:sz w:val="22"/>
          <w:szCs w:val="22"/>
        </w:rPr>
      </w:pPr>
      <w:r w:rsidRPr="0006586C">
        <w:rPr>
          <w:rFonts w:cs="Times New Roman" w:hint="eastAsia"/>
          <w:sz w:val="22"/>
          <w:szCs w:val="22"/>
        </w:rPr>
        <w:lastRenderedPageBreak/>
        <w:t>③</w:t>
      </w:r>
      <w:r w:rsidRPr="0006586C">
        <w:rPr>
          <w:rFonts w:cs="Times New Roman"/>
          <w:sz w:val="22"/>
          <w:szCs w:val="22"/>
        </w:rPr>
        <w:t>身の回りの生活の安全、交通安全、防災に関する指導や情報化の進展に伴う事件・事</w:t>
      </w:r>
      <w:r w:rsidRPr="0006586C">
        <w:rPr>
          <w:rFonts w:cs="Times New Roman" w:hint="eastAsia"/>
          <w:sz w:val="22"/>
          <w:szCs w:val="22"/>
        </w:rPr>
        <w:t>故の防止等の新たな安全上の課</w:t>
      </w:r>
      <w:r w:rsidRPr="0006586C">
        <w:rPr>
          <w:rFonts w:cs="Times New Roman"/>
          <w:sz w:val="22"/>
          <w:szCs w:val="22"/>
        </w:rPr>
        <w:t xml:space="preserve"> 題に関する指導の充実</w:t>
      </w:r>
    </w:p>
    <w:p w14:paraId="4C633CB5" w14:textId="77777777" w:rsidR="004C4691" w:rsidRPr="0006586C" w:rsidRDefault="004C4691" w:rsidP="001E42BA">
      <w:pPr>
        <w:wordWrap w:val="0"/>
        <w:spacing w:line="300" w:lineRule="exact"/>
        <w:rPr>
          <w:rFonts w:cs="Times New Roman"/>
          <w:sz w:val="22"/>
          <w:szCs w:val="22"/>
        </w:rPr>
      </w:pPr>
    </w:p>
    <w:p w14:paraId="1DBCCAFA" w14:textId="184D342E" w:rsidR="00077B6B" w:rsidRPr="007D196F" w:rsidRDefault="0006586C" w:rsidP="0006586C">
      <w:pPr>
        <w:wordWrap w:val="0"/>
        <w:spacing w:line="300" w:lineRule="exact"/>
        <w:ind w:firstLineChars="100" w:firstLine="220"/>
        <w:rPr>
          <w:rFonts w:cs="Times New Roman"/>
          <w:b/>
          <w:bCs/>
        </w:rPr>
      </w:pPr>
      <w:r w:rsidRPr="007D196F">
        <w:rPr>
          <w:rFonts w:cs="Times New Roman" w:hint="eastAsia"/>
          <w:b/>
          <w:bCs/>
        </w:rPr>
        <w:t>★</w:t>
      </w:r>
      <w:r w:rsidR="00077B6B" w:rsidRPr="007D196F">
        <w:rPr>
          <w:rFonts w:cs="Times New Roman" w:hint="eastAsia"/>
          <w:b/>
          <w:bCs/>
        </w:rPr>
        <w:t>第５分科会</w:t>
      </w:r>
      <w:r w:rsidR="00077B6B" w:rsidRPr="007D196F">
        <w:rPr>
          <w:rFonts w:cs="Times New Roman"/>
          <w:b/>
          <w:bCs/>
        </w:rPr>
        <w:t xml:space="preserve"> 一人一人の社会的・職業的自立に向けたキャリア教育と進路指導の充実</w:t>
      </w:r>
    </w:p>
    <w:p w14:paraId="55E2E8E3" w14:textId="0E4F203A"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産業構造・就業構造の変化に加え、労働市場の在り方や働く人に必要とされるスキルが今後変容していく中で、義</w:t>
      </w:r>
      <w:r w:rsidRPr="0006586C">
        <w:rPr>
          <w:rFonts w:cs="Times New Roman"/>
          <w:sz w:val="22"/>
          <w:szCs w:val="22"/>
        </w:rPr>
        <w:t xml:space="preserve"> 務教育修了段階にある生徒たちに対し、社会的・職業的自立に向</w:t>
      </w:r>
      <w:r w:rsidRPr="0006586C">
        <w:rPr>
          <w:rFonts w:cs="Times New Roman" w:hint="eastAsia"/>
          <w:sz w:val="22"/>
          <w:szCs w:val="22"/>
        </w:rPr>
        <w:t>けて必要な資質・能力を身に付けることができるよう、「人間関係形成・社会形成能力」「自己理解･自己管理能力」「課題対応能力」「キャリアプランニング能力」によって構成</w:t>
      </w:r>
      <w:r w:rsidRPr="0006586C">
        <w:rPr>
          <w:rFonts w:cs="Times New Roman"/>
          <w:sz w:val="22"/>
          <w:szCs w:val="22"/>
        </w:rPr>
        <w:t xml:space="preserve"> される</w:t>
      </w:r>
      <w:r w:rsidRPr="0006586C">
        <w:rPr>
          <w:rFonts w:cs="Times New Roman" w:hint="eastAsia"/>
          <w:sz w:val="22"/>
          <w:szCs w:val="22"/>
        </w:rPr>
        <w:t>「基礎的・汎用的能力」を育成するキャリア教育が求められる。各学校においては、この４つの能力を参考にしつつ、生徒一人一人の課題を踏まえて具体の能力を設定し、工夫された教育を通じて達成することが望まれている。加えて、小・中・高等学校のつながりを明確にしたキャリア教育の充実を図ることが大切であり、令和２年度より児童生徒が活動</w:t>
      </w:r>
      <w:r w:rsidRPr="0006586C">
        <w:rPr>
          <w:rFonts w:cs="Times New Roman"/>
          <w:sz w:val="22"/>
          <w:szCs w:val="22"/>
        </w:rPr>
        <w:t xml:space="preserve"> を記録</w:t>
      </w:r>
      <w:r w:rsidRPr="0006586C">
        <w:rPr>
          <w:rFonts w:cs="Times New Roman" w:hint="eastAsia"/>
          <w:sz w:val="22"/>
          <w:szCs w:val="22"/>
        </w:rPr>
        <w:t>し蓄積する教材としてのキャリア・パスポートが、全ての小・中・高等学校において導入され、活用されている。</w:t>
      </w:r>
    </w:p>
    <w:p w14:paraId="705F0C49" w14:textId="24F97E22"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また、一人一人が、多様な個性・能力を伸ばし、充実した人生を主体的に切り拓いていくことのできる生涯学習社会の中で、生徒が自らの生き方を考え主体的に進路を選択することができるよう、特別活動を要としつつ学校の教育活動全体を通じて組織的かつ計画的な進路指導を行うことが重要である。</w:t>
      </w:r>
    </w:p>
    <w:p w14:paraId="096747DB" w14:textId="77777777" w:rsidR="00077B6B" w:rsidRPr="0006586C" w:rsidRDefault="00077B6B" w:rsidP="001E42BA">
      <w:pPr>
        <w:wordWrap w:val="0"/>
        <w:spacing w:line="300" w:lineRule="exact"/>
        <w:rPr>
          <w:rFonts w:cs="Times New Roman"/>
          <w:sz w:val="22"/>
          <w:szCs w:val="22"/>
        </w:rPr>
      </w:pPr>
      <w:r w:rsidRPr="0006586C">
        <w:rPr>
          <w:rFonts w:cs="Times New Roman" w:hint="eastAsia"/>
          <w:sz w:val="22"/>
          <w:szCs w:val="22"/>
        </w:rPr>
        <w:t>［研究の視点］</w:t>
      </w:r>
    </w:p>
    <w:p w14:paraId="56C03BFA" w14:textId="52615029"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①</w:t>
      </w:r>
      <w:r w:rsidRPr="0006586C">
        <w:rPr>
          <w:rFonts w:cs="Times New Roman"/>
          <w:sz w:val="22"/>
          <w:szCs w:val="22"/>
        </w:rPr>
        <w:t>社会的・職業的自立に向けて必要な基盤となる資質・能力を育成する系統的なキャリ</w:t>
      </w:r>
      <w:r w:rsidRPr="0006586C">
        <w:rPr>
          <w:rFonts w:cs="Times New Roman" w:hint="eastAsia"/>
          <w:sz w:val="22"/>
          <w:szCs w:val="22"/>
        </w:rPr>
        <w:t>ア教育の充実</w:t>
      </w:r>
    </w:p>
    <w:p w14:paraId="00EA5228" w14:textId="37564948"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②</w:t>
      </w:r>
      <w:r w:rsidRPr="0006586C">
        <w:rPr>
          <w:rFonts w:cs="Times New Roman"/>
          <w:sz w:val="22"/>
          <w:szCs w:val="22"/>
        </w:rPr>
        <w:t>特別活動を要としつつ教育活動全体を通して取り組まれる組織的・計画的な進路指導</w:t>
      </w:r>
      <w:r w:rsidRPr="0006586C">
        <w:rPr>
          <w:rFonts w:cs="Times New Roman" w:hint="eastAsia"/>
          <w:sz w:val="22"/>
          <w:szCs w:val="22"/>
        </w:rPr>
        <w:t>の充実</w:t>
      </w:r>
    </w:p>
    <w:p w14:paraId="385E8A18" w14:textId="7968FCEF"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③</w:t>
      </w:r>
      <w:r w:rsidRPr="0006586C">
        <w:rPr>
          <w:rFonts w:cs="Times New Roman"/>
          <w:sz w:val="22"/>
          <w:szCs w:val="22"/>
        </w:rPr>
        <w:t>学校と地域社会や産業界等が連携・協働した体験的な学習活動の充実</w:t>
      </w:r>
    </w:p>
    <w:p w14:paraId="120AC128" w14:textId="77777777" w:rsidR="004C4691" w:rsidRPr="0006586C" w:rsidRDefault="004C4691" w:rsidP="001E42BA">
      <w:pPr>
        <w:wordWrap w:val="0"/>
        <w:spacing w:line="300" w:lineRule="exact"/>
        <w:rPr>
          <w:rFonts w:cs="Times New Roman"/>
          <w:sz w:val="22"/>
          <w:szCs w:val="22"/>
        </w:rPr>
      </w:pPr>
    </w:p>
    <w:p w14:paraId="64C5335A" w14:textId="6E007C8C" w:rsidR="00077B6B" w:rsidRPr="007D196F" w:rsidRDefault="0006586C" w:rsidP="0006586C">
      <w:pPr>
        <w:wordWrap w:val="0"/>
        <w:spacing w:line="300" w:lineRule="exact"/>
        <w:ind w:leftChars="100" w:left="1649" w:hangingChars="650" w:hanging="1430"/>
        <w:rPr>
          <w:rFonts w:cs="Times New Roman"/>
          <w:b/>
          <w:bCs/>
        </w:rPr>
      </w:pPr>
      <w:r w:rsidRPr="007D196F">
        <w:rPr>
          <w:rFonts w:cs="Times New Roman" w:hint="eastAsia"/>
          <w:b/>
          <w:bCs/>
        </w:rPr>
        <w:t>★</w:t>
      </w:r>
      <w:r w:rsidR="00077B6B" w:rsidRPr="007D196F">
        <w:rPr>
          <w:rFonts w:cs="Times New Roman" w:hint="eastAsia"/>
          <w:b/>
          <w:bCs/>
        </w:rPr>
        <w:t>第６分科会</w:t>
      </w:r>
      <w:r w:rsidR="00077B6B" w:rsidRPr="007D196F">
        <w:rPr>
          <w:rFonts w:cs="Times New Roman"/>
          <w:b/>
          <w:bCs/>
        </w:rPr>
        <w:t xml:space="preserve"> 自他を敬愛し他者と協働しながら</w:t>
      </w:r>
      <w:r w:rsidR="004C4691" w:rsidRPr="007D196F">
        <w:rPr>
          <w:rFonts w:cs="Times New Roman" w:hint="eastAsia"/>
          <w:b/>
          <w:bCs/>
        </w:rPr>
        <w:t>、</w:t>
      </w:r>
      <w:r w:rsidR="00077B6B" w:rsidRPr="007D196F">
        <w:rPr>
          <w:rFonts w:cs="Times New Roman"/>
          <w:b/>
          <w:bCs/>
        </w:rPr>
        <w:t>自己実現を図るための自己指導能力を育成</w:t>
      </w:r>
      <w:r w:rsidR="00077B6B" w:rsidRPr="007D196F">
        <w:rPr>
          <w:rFonts w:cs="Times New Roman" w:hint="eastAsia"/>
          <w:b/>
          <w:bCs/>
        </w:rPr>
        <w:t>する生徒指導の充実</w:t>
      </w:r>
    </w:p>
    <w:p w14:paraId="1384C1E2" w14:textId="7D945ADC"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学校教育は、集団での生活や活動を基本としており、生徒相互の人間関係の在り方は、生徒の健全な成長と深く関</w:t>
      </w:r>
      <w:r w:rsidRPr="0006586C">
        <w:rPr>
          <w:rFonts w:cs="Times New Roman"/>
          <w:sz w:val="22"/>
          <w:szCs w:val="22"/>
        </w:rPr>
        <w:t xml:space="preserve"> わっている。好ましい人間関係を基礎に、自他を敬愛し他者と協</w:t>
      </w:r>
      <w:r w:rsidRPr="0006586C">
        <w:rPr>
          <w:rFonts w:cs="Times New Roman" w:hint="eastAsia"/>
          <w:sz w:val="22"/>
          <w:szCs w:val="22"/>
        </w:rPr>
        <w:t>働しながら自己実現を図るための自己指導能力を育成することは、人格のよりよい形成と学校生活の充実の基盤となる。昨今、子供たちの多様化が進み、様々な困難や課題を抱</w:t>
      </w:r>
      <w:r w:rsidRPr="0006586C">
        <w:rPr>
          <w:rFonts w:cs="Times New Roman"/>
          <w:sz w:val="22"/>
          <w:szCs w:val="22"/>
        </w:rPr>
        <w:t xml:space="preserve"> え</w:t>
      </w:r>
      <w:r w:rsidRPr="0006586C">
        <w:rPr>
          <w:rFonts w:cs="Times New Roman" w:hint="eastAsia"/>
          <w:sz w:val="22"/>
          <w:szCs w:val="22"/>
        </w:rPr>
        <w:t>る児童生徒が増える中、学校教育には、子供の発達や教育的ニーズを踏まえつつ、一人一人の可能性を最大限伸ばしていく教育が求められている。こうした中で、生徒指導は、一人一人が抱える個別の困難や課題に向き合い、「個性の発見とよさや可能性の伸長、社会的資質・能力の発達」に資する重要な役割を有している。</w:t>
      </w:r>
    </w:p>
    <w:p w14:paraId="4D2049B7" w14:textId="42534890"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平成</w:t>
      </w:r>
      <w:r w:rsidRPr="0006586C">
        <w:rPr>
          <w:rFonts w:cs="Times New Roman"/>
          <w:sz w:val="22"/>
          <w:szCs w:val="22"/>
        </w:rPr>
        <w:t>25 年に施行されたいじめ防止対策推進法に基づき、組織的な対応と関係機関との連</w:t>
      </w:r>
      <w:r w:rsidRPr="0006586C">
        <w:rPr>
          <w:rFonts w:cs="Times New Roman" w:hint="eastAsia"/>
          <w:sz w:val="22"/>
          <w:szCs w:val="22"/>
        </w:rPr>
        <w:t>携の強化等が図られているにもかかわらず、いじめの重大事態の発生件数は増加傾向にある。また、児童生徒の自殺者数や不登校児童生徒数も増加傾向</w:t>
      </w:r>
      <w:r w:rsidRPr="0006586C">
        <w:rPr>
          <w:rFonts w:cs="Times New Roman"/>
          <w:sz w:val="22"/>
          <w:szCs w:val="22"/>
        </w:rPr>
        <w:t xml:space="preserve"> にあることを踏まえ、各学</w:t>
      </w:r>
      <w:r w:rsidRPr="0006586C">
        <w:rPr>
          <w:rFonts w:cs="Times New Roman" w:hint="eastAsia"/>
          <w:sz w:val="22"/>
          <w:szCs w:val="22"/>
        </w:rPr>
        <w:t>校では組織的、継続的な支援・取組を更に充実させるとともに、家庭や地域及び関係機関、スクールカウンセラーやスクールソーシャルワーカーなどの専門スタッフ等との連携を一層充実させる必要がある。</w:t>
      </w:r>
    </w:p>
    <w:p w14:paraId="6AB8DBCD" w14:textId="77777777" w:rsidR="00077B6B" w:rsidRPr="0006586C" w:rsidRDefault="00077B6B" w:rsidP="001E42BA">
      <w:pPr>
        <w:wordWrap w:val="0"/>
        <w:spacing w:line="300" w:lineRule="exact"/>
        <w:rPr>
          <w:rFonts w:cs="Times New Roman"/>
          <w:sz w:val="22"/>
          <w:szCs w:val="22"/>
        </w:rPr>
      </w:pPr>
      <w:r w:rsidRPr="0006586C">
        <w:rPr>
          <w:rFonts w:cs="Times New Roman" w:hint="eastAsia"/>
          <w:sz w:val="22"/>
          <w:szCs w:val="22"/>
        </w:rPr>
        <w:t>［研究の視点］</w:t>
      </w:r>
    </w:p>
    <w:p w14:paraId="1FB8BA34" w14:textId="33A2452F" w:rsidR="00077B6B" w:rsidRPr="0006586C" w:rsidRDefault="00077B6B" w:rsidP="001E42BA">
      <w:pPr>
        <w:wordWrap w:val="0"/>
        <w:spacing w:line="300" w:lineRule="exact"/>
        <w:ind w:leftChars="100" w:left="418" w:hangingChars="100" w:hanging="199"/>
        <w:rPr>
          <w:rFonts w:cs="Times New Roman"/>
          <w:sz w:val="22"/>
          <w:szCs w:val="22"/>
        </w:rPr>
      </w:pPr>
      <w:r w:rsidRPr="0006586C">
        <w:rPr>
          <w:rFonts w:cs="Times New Roman" w:hint="eastAsia"/>
          <w:sz w:val="22"/>
          <w:szCs w:val="22"/>
        </w:rPr>
        <w:t>①</w:t>
      </w:r>
      <w:r w:rsidRPr="0006586C">
        <w:rPr>
          <w:rFonts w:cs="Times New Roman"/>
          <w:sz w:val="22"/>
          <w:szCs w:val="22"/>
        </w:rPr>
        <w:t>好ましい人間関係を築き、他者と協働しながら自己実現を図るための自己指導能力を</w:t>
      </w:r>
      <w:r w:rsidRPr="0006586C">
        <w:rPr>
          <w:rFonts w:cs="Times New Roman" w:hint="eastAsia"/>
          <w:sz w:val="22"/>
          <w:szCs w:val="22"/>
        </w:rPr>
        <w:t>育成する学校教育の在り方</w:t>
      </w:r>
    </w:p>
    <w:p w14:paraId="0CCC30D0" w14:textId="14044562"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②</w:t>
      </w:r>
      <w:r w:rsidRPr="0006586C">
        <w:rPr>
          <w:rFonts w:cs="Times New Roman"/>
          <w:sz w:val="22"/>
          <w:szCs w:val="22"/>
        </w:rPr>
        <w:t>いじめ問題への対応や自殺の防止及び不登校生徒への支援の在り方</w:t>
      </w:r>
    </w:p>
    <w:p w14:paraId="10795FD3" w14:textId="279062BA"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③</w:t>
      </w:r>
      <w:r w:rsidRPr="0006586C">
        <w:rPr>
          <w:rFonts w:cs="Times New Roman"/>
          <w:sz w:val="22"/>
          <w:szCs w:val="22"/>
        </w:rPr>
        <w:t>家庭や地域及び関係機関、専門スタッフ等との連携・協力を密にした生徒指導の推進</w:t>
      </w:r>
    </w:p>
    <w:p w14:paraId="48405568" w14:textId="77777777" w:rsidR="004C4691" w:rsidRPr="0006586C" w:rsidRDefault="004C4691" w:rsidP="001E42BA">
      <w:pPr>
        <w:wordWrap w:val="0"/>
        <w:spacing w:line="300" w:lineRule="exact"/>
        <w:rPr>
          <w:rFonts w:cs="Times New Roman"/>
          <w:sz w:val="22"/>
          <w:szCs w:val="22"/>
        </w:rPr>
      </w:pPr>
    </w:p>
    <w:p w14:paraId="1B5DE757" w14:textId="11E5FDE5" w:rsidR="00077B6B" w:rsidRPr="007D196F" w:rsidRDefault="0006586C" w:rsidP="0006586C">
      <w:pPr>
        <w:wordWrap w:val="0"/>
        <w:spacing w:line="300" w:lineRule="exact"/>
        <w:ind w:firstLineChars="100" w:firstLine="220"/>
        <w:rPr>
          <w:rFonts w:cs="Times New Roman"/>
          <w:b/>
          <w:bCs/>
        </w:rPr>
      </w:pPr>
      <w:r w:rsidRPr="007D196F">
        <w:rPr>
          <w:rFonts w:cs="Times New Roman" w:hint="eastAsia"/>
          <w:b/>
          <w:bCs/>
        </w:rPr>
        <w:t>★</w:t>
      </w:r>
      <w:r w:rsidR="00077B6B" w:rsidRPr="007D196F">
        <w:rPr>
          <w:rFonts w:cs="Times New Roman" w:hint="eastAsia"/>
          <w:b/>
          <w:bCs/>
        </w:rPr>
        <w:t>第７分科会</w:t>
      </w:r>
      <w:r w:rsidR="00077B6B" w:rsidRPr="007D196F">
        <w:rPr>
          <w:rFonts w:cs="Times New Roman"/>
          <w:b/>
          <w:bCs/>
        </w:rPr>
        <w:t xml:space="preserve"> 「令和の日本型学校教育」を担う教師の育成</w:t>
      </w:r>
    </w:p>
    <w:p w14:paraId="5E4577E4" w14:textId="51D69C68"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令和の日本型学校教育」を実現し、それを担う質の高い教師となるためには、教師自身が技術の発達や新たなニーズなど学校教育を取り巻く環境の変化を前向きに受け止め、教職生涯を通じて探究心をもちつつ自律的かつ継続的に新</w:t>
      </w:r>
      <w:r w:rsidRPr="0006586C">
        <w:rPr>
          <w:rFonts w:cs="Times New Roman"/>
          <w:sz w:val="22"/>
          <w:szCs w:val="22"/>
        </w:rPr>
        <w:t xml:space="preserve"> しい知識・技能を学び続ける主体</w:t>
      </w:r>
      <w:r w:rsidRPr="0006586C">
        <w:rPr>
          <w:rFonts w:cs="Times New Roman" w:hint="eastAsia"/>
          <w:sz w:val="22"/>
          <w:szCs w:val="22"/>
        </w:rPr>
        <w:t>的な姿勢が必要である。また、全ての子供たちの可能性を引き出す、「個別最適な学び」</w:t>
      </w:r>
      <w:r w:rsidRPr="0006586C">
        <w:rPr>
          <w:rFonts w:cs="Times New Roman"/>
          <w:sz w:val="22"/>
          <w:szCs w:val="22"/>
        </w:rPr>
        <w:t xml:space="preserve"> と、</w:t>
      </w:r>
      <w:r w:rsidRPr="0006586C">
        <w:rPr>
          <w:rFonts w:cs="Times New Roman" w:hint="eastAsia"/>
          <w:sz w:val="22"/>
          <w:szCs w:val="22"/>
        </w:rPr>
        <w:t>「協働的な学び」の一体的な充実を図り、「主体的・対話的で深い学び」の実現に向けた取組を更に進化させ、教育の質を向上させる能力も備えていることが求められる。</w:t>
      </w:r>
    </w:p>
    <w:p w14:paraId="7EC7546C" w14:textId="31FA9F27"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lastRenderedPageBreak/>
        <w:t>今後、あらためて教師が高度専門職業人として認識されるためには、地域や学校現場の課題の解決を通した学びを含め、自らの日々の経験や他者から学ぶといった「現場の経験」を重視したスタイルの学びが求められ、これらが「新たな教師</w:t>
      </w:r>
      <w:r w:rsidRPr="0006586C">
        <w:rPr>
          <w:rFonts w:cs="Times New Roman"/>
          <w:sz w:val="22"/>
          <w:szCs w:val="22"/>
        </w:rPr>
        <w:t xml:space="preserve"> の学びの姿」を構想する上で</w:t>
      </w:r>
      <w:r w:rsidRPr="0006586C">
        <w:rPr>
          <w:rFonts w:cs="Times New Roman" w:hint="eastAsia"/>
          <w:sz w:val="22"/>
          <w:szCs w:val="22"/>
        </w:rPr>
        <w:t>の鍵となる。そのような学びを通じて、教師一人一人が専門職としての高度な知識・技能と、個々の生徒の多様な実態を踏まえた一人一人が抱える課題に個別に対応できる指導力を身に付けるとともに、高い倫理観</w:t>
      </w:r>
      <w:r w:rsidRPr="0006586C">
        <w:rPr>
          <w:rFonts w:cs="Times New Roman"/>
          <w:sz w:val="22"/>
          <w:szCs w:val="22"/>
        </w:rPr>
        <w:t xml:space="preserve"> に立ち、使命感溢れる指導を行って、生徒や保護者、地域</w:t>
      </w:r>
      <w:r w:rsidRPr="0006586C">
        <w:rPr>
          <w:rFonts w:cs="Times New Roman" w:hint="eastAsia"/>
          <w:sz w:val="22"/>
          <w:szCs w:val="22"/>
        </w:rPr>
        <w:t>の信頼を獲得することが不可欠である。</w:t>
      </w:r>
    </w:p>
    <w:p w14:paraId="4CD9CFCD" w14:textId="5D4F6885"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また、教員養成段階から、生徒にプログラミング的思考、情報モラル等に関する資質・能力も含む情報活用能力を身に付けさせるための</w:t>
      </w:r>
      <w:r w:rsidRPr="0006586C">
        <w:rPr>
          <w:rFonts w:cs="Times New Roman"/>
          <w:sz w:val="22"/>
          <w:szCs w:val="22"/>
        </w:rPr>
        <w:t xml:space="preserve"> ICT 活用指導力を養成することや、学習履</w:t>
      </w:r>
      <w:r w:rsidRPr="0006586C">
        <w:rPr>
          <w:rFonts w:cs="Times New Roman" w:hint="eastAsia"/>
          <w:sz w:val="22"/>
          <w:szCs w:val="22"/>
        </w:rPr>
        <w:t>歴（スタディ・ログ）の利活用などの、教師のデータリテラシーの向上に向けた教育</w:t>
      </w:r>
      <w:r w:rsidRPr="0006586C">
        <w:rPr>
          <w:rFonts w:cs="Times New Roman"/>
          <w:sz w:val="22"/>
          <w:szCs w:val="22"/>
        </w:rPr>
        <w:t xml:space="preserve"> など</w:t>
      </w:r>
      <w:r w:rsidRPr="0006586C">
        <w:rPr>
          <w:rFonts w:cs="Times New Roman" w:hint="eastAsia"/>
          <w:sz w:val="22"/>
          <w:szCs w:val="22"/>
        </w:rPr>
        <w:t>の充実を図っていくことが求められており、現職の教師に対しては</w:t>
      </w:r>
      <w:r w:rsidRPr="0006586C">
        <w:rPr>
          <w:rFonts w:cs="Times New Roman"/>
          <w:sz w:val="22"/>
          <w:szCs w:val="22"/>
        </w:rPr>
        <w:t xml:space="preserve"> ICT 活用指導力の一層</w:t>
      </w:r>
      <w:r w:rsidRPr="0006586C">
        <w:rPr>
          <w:rFonts w:cs="Times New Roman" w:hint="eastAsia"/>
          <w:sz w:val="22"/>
          <w:szCs w:val="22"/>
        </w:rPr>
        <w:t>の向上を図ることが急務である。さらに、心理や福祉等の専門スタッフなど多様な人材と協力したり、地域と連携・協働を円滑に行ったりする資質・</w:t>
      </w:r>
      <w:r w:rsidRPr="0006586C">
        <w:rPr>
          <w:rFonts w:cs="Times New Roman"/>
          <w:sz w:val="22"/>
          <w:szCs w:val="22"/>
        </w:rPr>
        <w:t xml:space="preserve"> 能力をもち、新たな領域の専門</w:t>
      </w:r>
      <w:r w:rsidRPr="0006586C">
        <w:rPr>
          <w:rFonts w:cs="Times New Roman" w:hint="eastAsia"/>
          <w:sz w:val="22"/>
          <w:szCs w:val="22"/>
        </w:rPr>
        <w:t>性を身に付けるなど強みを伸ばして諸課題の解決に取り組むことができる人材の育成が求められる。</w:t>
      </w:r>
    </w:p>
    <w:p w14:paraId="5B05CCF4" w14:textId="77777777" w:rsidR="00077B6B" w:rsidRPr="0006586C" w:rsidRDefault="00077B6B" w:rsidP="001E42BA">
      <w:pPr>
        <w:wordWrap w:val="0"/>
        <w:spacing w:line="300" w:lineRule="exact"/>
        <w:rPr>
          <w:rFonts w:cs="Times New Roman"/>
          <w:sz w:val="22"/>
          <w:szCs w:val="22"/>
        </w:rPr>
      </w:pPr>
      <w:r w:rsidRPr="0006586C">
        <w:rPr>
          <w:rFonts w:cs="Times New Roman" w:hint="eastAsia"/>
          <w:sz w:val="22"/>
          <w:szCs w:val="22"/>
        </w:rPr>
        <w:t>［研究の視点］</w:t>
      </w:r>
    </w:p>
    <w:p w14:paraId="46C6B989" w14:textId="6ABF094F"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①</w:t>
      </w:r>
      <w:r w:rsidRPr="0006586C">
        <w:rPr>
          <w:rFonts w:cs="Times New Roman"/>
          <w:sz w:val="22"/>
          <w:szCs w:val="22"/>
        </w:rPr>
        <w:t>生徒や保護者、地域の信頼に応えられる教師の育成と「新たな教師の学びの姿」を実</w:t>
      </w:r>
      <w:r w:rsidRPr="0006586C">
        <w:rPr>
          <w:rFonts w:cs="Times New Roman" w:hint="eastAsia"/>
          <w:sz w:val="22"/>
          <w:szCs w:val="22"/>
        </w:rPr>
        <w:t>現する研修の在り</w:t>
      </w:r>
      <w:r w:rsidR="004C4691" w:rsidRPr="0006586C">
        <w:rPr>
          <w:rFonts w:cs="Times New Roman" w:hint="eastAsia"/>
          <w:sz w:val="22"/>
          <w:szCs w:val="22"/>
        </w:rPr>
        <w:t xml:space="preserve">　　</w:t>
      </w:r>
      <w:r w:rsidRPr="0006586C">
        <w:rPr>
          <w:rFonts w:cs="Times New Roman" w:hint="eastAsia"/>
          <w:sz w:val="22"/>
          <w:szCs w:val="22"/>
        </w:rPr>
        <w:t>方</w:t>
      </w:r>
    </w:p>
    <w:p w14:paraId="388364A6" w14:textId="628F98AF" w:rsidR="00077B6B" w:rsidRPr="0006586C" w:rsidRDefault="00077B6B" w:rsidP="001E42BA">
      <w:pPr>
        <w:wordWrap w:val="0"/>
        <w:spacing w:line="300" w:lineRule="exact"/>
        <w:ind w:leftChars="100" w:left="418" w:hangingChars="100" w:hanging="199"/>
        <w:rPr>
          <w:rFonts w:cs="Times New Roman"/>
          <w:sz w:val="22"/>
          <w:szCs w:val="22"/>
        </w:rPr>
      </w:pPr>
      <w:r w:rsidRPr="0006586C">
        <w:rPr>
          <w:rFonts w:cs="Times New Roman" w:hint="eastAsia"/>
          <w:sz w:val="22"/>
          <w:szCs w:val="22"/>
        </w:rPr>
        <w:t>②</w:t>
      </w:r>
      <w:r w:rsidRPr="0006586C">
        <w:rPr>
          <w:rFonts w:cs="Times New Roman"/>
          <w:sz w:val="22"/>
          <w:szCs w:val="22"/>
        </w:rPr>
        <w:t>教科等の専門性と指導力、及び ICT 活用指導力を含めた新たな課題に対応できる力</w:t>
      </w:r>
      <w:r w:rsidRPr="0006586C">
        <w:rPr>
          <w:rFonts w:cs="Times New Roman" w:hint="eastAsia"/>
          <w:sz w:val="22"/>
          <w:szCs w:val="22"/>
        </w:rPr>
        <w:t>量を高める人材育成と研修の在り方</w:t>
      </w:r>
    </w:p>
    <w:p w14:paraId="23B90887" w14:textId="39E15621"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③</w:t>
      </w:r>
      <w:r w:rsidRPr="0006586C">
        <w:rPr>
          <w:rFonts w:cs="Times New Roman"/>
          <w:sz w:val="22"/>
          <w:szCs w:val="22"/>
        </w:rPr>
        <w:t>地域等と協働し、組織的に諸課題の解決に取り組むことができる教師の育成</w:t>
      </w:r>
    </w:p>
    <w:p w14:paraId="0BD12B78" w14:textId="77777777" w:rsidR="004C4691" w:rsidRPr="0006586C" w:rsidRDefault="004C4691" w:rsidP="001E42BA">
      <w:pPr>
        <w:wordWrap w:val="0"/>
        <w:spacing w:line="300" w:lineRule="exact"/>
        <w:rPr>
          <w:rFonts w:cs="Times New Roman"/>
          <w:sz w:val="22"/>
          <w:szCs w:val="22"/>
        </w:rPr>
      </w:pPr>
    </w:p>
    <w:p w14:paraId="0C88DCD1" w14:textId="55426C8E" w:rsidR="00077B6B" w:rsidRPr="007D196F" w:rsidRDefault="0006586C" w:rsidP="0006586C">
      <w:pPr>
        <w:wordWrap w:val="0"/>
        <w:spacing w:line="300" w:lineRule="exact"/>
        <w:ind w:firstLineChars="100" w:firstLine="220"/>
        <w:rPr>
          <w:rFonts w:cs="Times New Roman"/>
          <w:b/>
          <w:bCs/>
        </w:rPr>
      </w:pPr>
      <w:r w:rsidRPr="007D196F">
        <w:rPr>
          <w:rFonts w:cs="Times New Roman" w:hint="eastAsia"/>
          <w:b/>
          <w:bCs/>
        </w:rPr>
        <w:t>★</w:t>
      </w:r>
      <w:r w:rsidR="00077B6B" w:rsidRPr="007D196F">
        <w:rPr>
          <w:rFonts w:cs="Times New Roman" w:hint="eastAsia"/>
          <w:b/>
          <w:bCs/>
        </w:rPr>
        <w:t>第８分科会</w:t>
      </w:r>
      <w:r w:rsidR="00077B6B" w:rsidRPr="007D196F">
        <w:rPr>
          <w:rFonts w:cs="Times New Roman"/>
          <w:b/>
          <w:bCs/>
        </w:rPr>
        <w:t xml:space="preserve"> 学校と地域の連携・協働による「チーム学校」と「働き方改革」の実現</w:t>
      </w:r>
    </w:p>
    <w:p w14:paraId="52A2663A" w14:textId="780C1500"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学校には、これまでにも新たな課題に応じて、司書教諭、栄養教諭等の新しい職が導入されてきた。近年は、ます</w:t>
      </w:r>
      <w:r w:rsidRPr="0006586C">
        <w:rPr>
          <w:rFonts w:cs="Times New Roman"/>
          <w:sz w:val="22"/>
          <w:szCs w:val="22"/>
        </w:rPr>
        <w:t xml:space="preserve"> ます複雑化・多様化する教育課題に対応するため、スクールカウ</w:t>
      </w:r>
      <w:r w:rsidRPr="0006586C">
        <w:rPr>
          <w:rFonts w:cs="Times New Roman" w:hint="eastAsia"/>
          <w:sz w:val="22"/>
          <w:szCs w:val="22"/>
        </w:rPr>
        <w:t>ンセラーやスクールソーシャルワーカー、部活動指導員</w:t>
      </w:r>
      <w:r w:rsidRPr="0006586C">
        <w:rPr>
          <w:rFonts w:cs="Times New Roman"/>
          <w:sz w:val="22"/>
          <w:szCs w:val="22"/>
        </w:rPr>
        <w:t xml:space="preserve"> 等の教員以外の専門スタッフが導</w:t>
      </w:r>
      <w:r w:rsidRPr="0006586C">
        <w:rPr>
          <w:rFonts w:cs="Times New Roman" w:hint="eastAsia"/>
          <w:sz w:val="22"/>
          <w:szCs w:val="22"/>
        </w:rPr>
        <w:t>入されている。そのため、これからは教職員間のより一層の組織的対応を強化すること</w:t>
      </w:r>
      <w:r w:rsidRPr="0006586C">
        <w:rPr>
          <w:rFonts w:cs="Times New Roman"/>
          <w:sz w:val="22"/>
          <w:szCs w:val="22"/>
        </w:rPr>
        <w:t xml:space="preserve"> は</w:t>
      </w:r>
      <w:r w:rsidRPr="0006586C">
        <w:rPr>
          <w:rFonts w:cs="Times New Roman" w:hint="eastAsia"/>
          <w:sz w:val="22"/>
          <w:szCs w:val="22"/>
        </w:rPr>
        <w:t>もちろん、全てを教職員が担う自己完結型の運営を廃し、これら専門スタッフとの協働を推し進め、学校内の多様な人</w:t>
      </w:r>
      <w:r w:rsidRPr="0006586C">
        <w:rPr>
          <w:rFonts w:cs="Times New Roman"/>
          <w:sz w:val="22"/>
          <w:szCs w:val="22"/>
        </w:rPr>
        <w:t xml:space="preserve"> 材がそれぞれの専門性を生かして能力を発揮するチームとして</w:t>
      </w:r>
      <w:r w:rsidRPr="0006586C">
        <w:rPr>
          <w:rFonts w:cs="Times New Roman" w:hint="eastAsia"/>
          <w:sz w:val="22"/>
          <w:szCs w:val="22"/>
        </w:rPr>
        <w:t>の学校を実現していくことが求められる。</w:t>
      </w:r>
    </w:p>
    <w:p w14:paraId="011A8C64" w14:textId="79B12089"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また、コミュニ</w:t>
      </w:r>
      <w:r w:rsidRPr="0006586C">
        <w:rPr>
          <w:rFonts w:cs="Times New Roman"/>
          <w:sz w:val="22"/>
          <w:szCs w:val="22"/>
        </w:rPr>
        <w:t xml:space="preserve"> ティ・スクール（学校運営協議会制度）等を活用するなど、チームとし</w:t>
      </w:r>
      <w:r w:rsidRPr="0006586C">
        <w:rPr>
          <w:rFonts w:cs="Times New Roman" w:hint="eastAsia"/>
          <w:sz w:val="22"/>
          <w:szCs w:val="22"/>
        </w:rPr>
        <w:t>ての学校と地域の連携体制を整備していくことで、</w:t>
      </w:r>
      <w:r w:rsidRPr="0006586C">
        <w:rPr>
          <w:rFonts w:cs="Times New Roman"/>
          <w:sz w:val="22"/>
          <w:szCs w:val="22"/>
        </w:rPr>
        <w:t xml:space="preserve"> 地域とともにある学校づくりを推進し、</w:t>
      </w:r>
      <w:r w:rsidRPr="0006586C">
        <w:rPr>
          <w:rFonts w:cs="Times New Roman" w:hint="eastAsia"/>
          <w:sz w:val="22"/>
          <w:szCs w:val="22"/>
        </w:rPr>
        <w:t>社会総がかりで教育を進めていくことも求められる。また、その結果として、教師が担うべき業務の精選・明確化などを図り、新たに導入された教員業務支援員、情報通信技術支援員等を活用し、教員</w:t>
      </w:r>
      <w:r w:rsidRPr="0006586C">
        <w:rPr>
          <w:rFonts w:cs="Times New Roman"/>
          <w:sz w:val="22"/>
          <w:szCs w:val="22"/>
        </w:rPr>
        <w:t xml:space="preserve"> の働き方改革につなげていくことや教育委員会等に配置されているスク</w:t>
      </w:r>
      <w:r w:rsidRPr="0006586C">
        <w:rPr>
          <w:rFonts w:cs="Times New Roman" w:hint="eastAsia"/>
          <w:sz w:val="22"/>
          <w:szCs w:val="22"/>
        </w:rPr>
        <w:t>ールロイヤー等を活用しての法的整理を踏まえた役割分担・連携が必要である。また、子供たちがスポーツ・文化芸術に継続して親しむことができる機会を確保するため、地域の実情に応じながら、部活動の地域連携や地域スポーツ・文化クラブ活動移行に向けた環境の一体的な整備を着</w:t>
      </w:r>
      <w:r w:rsidRPr="0006586C">
        <w:rPr>
          <w:rFonts w:cs="Times New Roman"/>
          <w:sz w:val="22"/>
          <w:szCs w:val="22"/>
        </w:rPr>
        <w:t xml:space="preserve"> 実に進めることも求められる。</w:t>
      </w:r>
    </w:p>
    <w:p w14:paraId="4F78854A" w14:textId="202151AA" w:rsidR="00077B6B" w:rsidRPr="0006586C" w:rsidRDefault="00077B6B" w:rsidP="001E42BA">
      <w:pPr>
        <w:wordWrap w:val="0"/>
        <w:spacing w:line="300" w:lineRule="exact"/>
        <w:ind w:leftChars="100" w:left="219" w:firstLineChars="100" w:firstLine="199"/>
        <w:rPr>
          <w:rFonts w:cs="Times New Roman"/>
          <w:sz w:val="22"/>
          <w:szCs w:val="22"/>
        </w:rPr>
      </w:pPr>
      <w:r w:rsidRPr="0006586C">
        <w:rPr>
          <w:rFonts w:cs="Times New Roman" w:hint="eastAsia"/>
          <w:sz w:val="22"/>
          <w:szCs w:val="22"/>
        </w:rPr>
        <w:t>こうした「チーム学校」と「働き方改革」の実現のため、校長は、これまでの教職員の管理を主とするマネジメントか</w:t>
      </w:r>
      <w:r w:rsidRPr="0006586C">
        <w:rPr>
          <w:rFonts w:cs="Times New Roman"/>
          <w:sz w:val="22"/>
          <w:szCs w:val="22"/>
        </w:rPr>
        <w:t xml:space="preserve"> ら脱却し、多様な知識・経験をもつ人材との連携を強化し、</w:t>
      </w:r>
      <w:r w:rsidRPr="0006586C">
        <w:rPr>
          <w:rFonts w:cs="Times New Roman" w:hint="eastAsia"/>
          <w:sz w:val="22"/>
          <w:szCs w:val="22"/>
        </w:rPr>
        <w:t>そうした人材を取り込むことで、社会のニーズに対応しつつ、高い教育力をもつ組織となるためのマネジメントを進めていく必要がある。</w:t>
      </w:r>
    </w:p>
    <w:p w14:paraId="5D9E4099" w14:textId="77777777" w:rsidR="00077B6B" w:rsidRPr="0006586C" w:rsidRDefault="00077B6B" w:rsidP="001E42BA">
      <w:pPr>
        <w:wordWrap w:val="0"/>
        <w:spacing w:line="300" w:lineRule="exact"/>
        <w:rPr>
          <w:rFonts w:cs="Times New Roman"/>
          <w:sz w:val="22"/>
          <w:szCs w:val="22"/>
        </w:rPr>
      </w:pPr>
      <w:r w:rsidRPr="0006586C">
        <w:rPr>
          <w:rFonts w:cs="Times New Roman" w:hint="eastAsia"/>
          <w:sz w:val="22"/>
          <w:szCs w:val="22"/>
        </w:rPr>
        <w:t>［研究の視点］</w:t>
      </w:r>
    </w:p>
    <w:p w14:paraId="1B211549" w14:textId="79BF30D3"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①</w:t>
      </w:r>
      <w:r w:rsidRPr="0006586C">
        <w:rPr>
          <w:rFonts w:cs="Times New Roman"/>
          <w:sz w:val="22"/>
          <w:szCs w:val="22"/>
        </w:rPr>
        <w:t>教職員や多様な人材の専門性を活用し、組織力を高める学校経営の在り方</w:t>
      </w:r>
    </w:p>
    <w:p w14:paraId="5F3A53FB" w14:textId="36C0F980" w:rsidR="00077B6B"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②</w:t>
      </w:r>
      <w:r w:rsidRPr="0006586C">
        <w:rPr>
          <w:rFonts w:cs="Times New Roman"/>
          <w:sz w:val="22"/>
          <w:szCs w:val="22"/>
        </w:rPr>
        <w:t>チームとしての学校と地域の連携・協働体制の在り方</w:t>
      </w:r>
    </w:p>
    <w:p w14:paraId="0E044A7F" w14:textId="24307E3D" w:rsidR="00AF4911" w:rsidRPr="0006586C" w:rsidRDefault="00077B6B" w:rsidP="001E42BA">
      <w:pPr>
        <w:wordWrap w:val="0"/>
        <w:spacing w:line="300" w:lineRule="exact"/>
        <w:ind w:firstLineChars="100" w:firstLine="199"/>
        <w:rPr>
          <w:rFonts w:cs="Times New Roman"/>
          <w:sz w:val="22"/>
          <w:szCs w:val="22"/>
        </w:rPr>
      </w:pPr>
      <w:r w:rsidRPr="0006586C">
        <w:rPr>
          <w:rFonts w:cs="Times New Roman" w:hint="eastAsia"/>
          <w:sz w:val="22"/>
          <w:szCs w:val="22"/>
        </w:rPr>
        <w:t>③</w:t>
      </w:r>
      <w:r w:rsidRPr="0006586C">
        <w:rPr>
          <w:rFonts w:cs="Times New Roman"/>
          <w:sz w:val="22"/>
          <w:szCs w:val="22"/>
        </w:rPr>
        <w:t>専門スタッフ等との連携による教員の働き方改革の実現</w:t>
      </w:r>
    </w:p>
    <w:sectPr w:rsidR="00AF4911" w:rsidRPr="0006586C" w:rsidSect="00ED2DE9">
      <w:pgSz w:w="11906" w:h="16838" w:code="9"/>
      <w:pgMar w:top="1134" w:right="1134" w:bottom="1134" w:left="1134" w:header="851" w:footer="567"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27BC1" w14:textId="77777777" w:rsidR="00530D40" w:rsidRDefault="00530D40" w:rsidP="00C5104A">
      <w:pPr>
        <w:spacing w:line="240" w:lineRule="auto"/>
      </w:pPr>
      <w:r>
        <w:separator/>
      </w:r>
    </w:p>
  </w:endnote>
  <w:endnote w:type="continuationSeparator" w:id="0">
    <w:p w14:paraId="3F66B2DC" w14:textId="77777777" w:rsidR="00530D40" w:rsidRDefault="00530D40" w:rsidP="00C51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E9FA3" w14:textId="77777777" w:rsidR="00530D40" w:rsidRDefault="00530D40" w:rsidP="00C5104A">
      <w:pPr>
        <w:spacing w:line="240" w:lineRule="auto"/>
      </w:pPr>
      <w:r>
        <w:separator/>
      </w:r>
    </w:p>
  </w:footnote>
  <w:footnote w:type="continuationSeparator" w:id="0">
    <w:p w14:paraId="16756123" w14:textId="77777777" w:rsidR="00530D40" w:rsidRDefault="00530D40" w:rsidP="00C51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CB"/>
    <w:rsid w:val="0000188B"/>
    <w:rsid w:val="00035E4B"/>
    <w:rsid w:val="0006586C"/>
    <w:rsid w:val="000719D0"/>
    <w:rsid w:val="000761FF"/>
    <w:rsid w:val="00077B6B"/>
    <w:rsid w:val="00090F0E"/>
    <w:rsid w:val="00105749"/>
    <w:rsid w:val="001162C3"/>
    <w:rsid w:val="0013181A"/>
    <w:rsid w:val="001814F8"/>
    <w:rsid w:val="00182C9D"/>
    <w:rsid w:val="001867AE"/>
    <w:rsid w:val="001909F5"/>
    <w:rsid w:val="001B59C2"/>
    <w:rsid w:val="001D63C3"/>
    <w:rsid w:val="001E42BA"/>
    <w:rsid w:val="001F0ED7"/>
    <w:rsid w:val="001F0FC8"/>
    <w:rsid w:val="00213524"/>
    <w:rsid w:val="002418AD"/>
    <w:rsid w:val="002549DC"/>
    <w:rsid w:val="0026009D"/>
    <w:rsid w:val="002A0FB8"/>
    <w:rsid w:val="002C3654"/>
    <w:rsid w:val="002D4B5C"/>
    <w:rsid w:val="00340BF1"/>
    <w:rsid w:val="00341DD7"/>
    <w:rsid w:val="00350353"/>
    <w:rsid w:val="003604D8"/>
    <w:rsid w:val="0037136C"/>
    <w:rsid w:val="00393774"/>
    <w:rsid w:val="003C1EF5"/>
    <w:rsid w:val="003D4666"/>
    <w:rsid w:val="003E3FD9"/>
    <w:rsid w:val="00414D19"/>
    <w:rsid w:val="0048107F"/>
    <w:rsid w:val="00486477"/>
    <w:rsid w:val="004C1FBD"/>
    <w:rsid w:val="004C4691"/>
    <w:rsid w:val="005208FE"/>
    <w:rsid w:val="00520912"/>
    <w:rsid w:val="00523EC8"/>
    <w:rsid w:val="00530D40"/>
    <w:rsid w:val="00547FE2"/>
    <w:rsid w:val="00562329"/>
    <w:rsid w:val="00565BAB"/>
    <w:rsid w:val="00571235"/>
    <w:rsid w:val="00587BF2"/>
    <w:rsid w:val="005906E4"/>
    <w:rsid w:val="005A4466"/>
    <w:rsid w:val="005A7524"/>
    <w:rsid w:val="005F4C10"/>
    <w:rsid w:val="00603153"/>
    <w:rsid w:val="00622666"/>
    <w:rsid w:val="00664F5B"/>
    <w:rsid w:val="00672A21"/>
    <w:rsid w:val="0067653E"/>
    <w:rsid w:val="006E679D"/>
    <w:rsid w:val="006F1E98"/>
    <w:rsid w:val="006F71F6"/>
    <w:rsid w:val="00711E98"/>
    <w:rsid w:val="007271FE"/>
    <w:rsid w:val="00742EBF"/>
    <w:rsid w:val="00752344"/>
    <w:rsid w:val="007776F2"/>
    <w:rsid w:val="00782879"/>
    <w:rsid w:val="00792FE1"/>
    <w:rsid w:val="00793E04"/>
    <w:rsid w:val="007A2A41"/>
    <w:rsid w:val="007B328B"/>
    <w:rsid w:val="007B4F77"/>
    <w:rsid w:val="007C2988"/>
    <w:rsid w:val="007D196F"/>
    <w:rsid w:val="007D4DB5"/>
    <w:rsid w:val="0080110F"/>
    <w:rsid w:val="00822E3F"/>
    <w:rsid w:val="008277EC"/>
    <w:rsid w:val="00893F3B"/>
    <w:rsid w:val="008B29E7"/>
    <w:rsid w:val="008E687D"/>
    <w:rsid w:val="008E70C8"/>
    <w:rsid w:val="008F7A4D"/>
    <w:rsid w:val="00953034"/>
    <w:rsid w:val="00986DE5"/>
    <w:rsid w:val="009A0E6A"/>
    <w:rsid w:val="009B285C"/>
    <w:rsid w:val="009E0090"/>
    <w:rsid w:val="00A56BF4"/>
    <w:rsid w:val="00A73BCB"/>
    <w:rsid w:val="00AC0426"/>
    <w:rsid w:val="00AD7284"/>
    <w:rsid w:val="00AF4911"/>
    <w:rsid w:val="00B0595D"/>
    <w:rsid w:val="00B44B79"/>
    <w:rsid w:val="00B601CD"/>
    <w:rsid w:val="00BD177B"/>
    <w:rsid w:val="00BE26F8"/>
    <w:rsid w:val="00BE2705"/>
    <w:rsid w:val="00BE2795"/>
    <w:rsid w:val="00BE7096"/>
    <w:rsid w:val="00C2337B"/>
    <w:rsid w:val="00C27577"/>
    <w:rsid w:val="00C32E11"/>
    <w:rsid w:val="00C5104A"/>
    <w:rsid w:val="00C5333D"/>
    <w:rsid w:val="00C761A3"/>
    <w:rsid w:val="00CA41E2"/>
    <w:rsid w:val="00CC2425"/>
    <w:rsid w:val="00D338FC"/>
    <w:rsid w:val="00D43414"/>
    <w:rsid w:val="00D5360C"/>
    <w:rsid w:val="00D94BA6"/>
    <w:rsid w:val="00DD3815"/>
    <w:rsid w:val="00DE334F"/>
    <w:rsid w:val="00DE5A5D"/>
    <w:rsid w:val="00E20C6D"/>
    <w:rsid w:val="00E26602"/>
    <w:rsid w:val="00E3728A"/>
    <w:rsid w:val="00E561BD"/>
    <w:rsid w:val="00E61E1A"/>
    <w:rsid w:val="00E629F3"/>
    <w:rsid w:val="00E81112"/>
    <w:rsid w:val="00EB6C20"/>
    <w:rsid w:val="00ED2DE9"/>
    <w:rsid w:val="00EF5B09"/>
    <w:rsid w:val="00F22443"/>
    <w:rsid w:val="00F36016"/>
    <w:rsid w:val="00F76C90"/>
    <w:rsid w:val="00F80776"/>
    <w:rsid w:val="00F8096A"/>
    <w:rsid w:val="00FB2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D28BC7"/>
  <w15:chartTrackingRefBased/>
  <w15:docId w15:val="{06AEA2F8-11A1-4888-B5CB-AFA80E2D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2443"/>
    <w:pPr>
      <w:spacing w:line="240" w:lineRule="auto"/>
    </w:pPr>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2443"/>
    <w:pPr>
      <w:widowControl w:val="0"/>
      <w:autoSpaceDE w:val="0"/>
      <w:autoSpaceDN w:val="0"/>
      <w:adjustRightInd w:val="0"/>
      <w:spacing w:line="240" w:lineRule="auto"/>
    </w:pPr>
    <w:rPr>
      <w:rFonts w:ascii="ＭＳ ゴシック" w:eastAsia="ＭＳ ゴシック" w:hAnsiTheme="minorHAnsi" w:cs="ＭＳ ゴシック"/>
      <w:color w:val="000000"/>
      <w:kern w:val="0"/>
    </w:rPr>
  </w:style>
  <w:style w:type="paragraph" w:styleId="a4">
    <w:name w:val="header"/>
    <w:basedOn w:val="a"/>
    <w:link w:val="a5"/>
    <w:uiPriority w:val="99"/>
    <w:unhideWhenUsed/>
    <w:rsid w:val="00C5104A"/>
    <w:pPr>
      <w:tabs>
        <w:tab w:val="center" w:pos="4252"/>
        <w:tab w:val="right" w:pos="8504"/>
      </w:tabs>
      <w:snapToGrid w:val="0"/>
    </w:pPr>
  </w:style>
  <w:style w:type="character" w:customStyle="1" w:styleId="a5">
    <w:name w:val="ヘッダー (文字)"/>
    <w:basedOn w:val="a0"/>
    <w:link w:val="a4"/>
    <w:uiPriority w:val="99"/>
    <w:rsid w:val="00C5104A"/>
  </w:style>
  <w:style w:type="paragraph" w:styleId="a6">
    <w:name w:val="footer"/>
    <w:basedOn w:val="a"/>
    <w:link w:val="a7"/>
    <w:uiPriority w:val="99"/>
    <w:unhideWhenUsed/>
    <w:rsid w:val="00C5104A"/>
    <w:pPr>
      <w:tabs>
        <w:tab w:val="center" w:pos="4252"/>
        <w:tab w:val="right" w:pos="8504"/>
      </w:tabs>
      <w:snapToGrid w:val="0"/>
    </w:pPr>
  </w:style>
  <w:style w:type="character" w:customStyle="1" w:styleId="a7">
    <w:name w:val="フッター (文字)"/>
    <w:basedOn w:val="a0"/>
    <w:link w:val="a6"/>
    <w:uiPriority w:val="99"/>
    <w:rsid w:val="00C5104A"/>
  </w:style>
  <w:style w:type="paragraph" w:styleId="a8">
    <w:name w:val="Date"/>
    <w:basedOn w:val="a"/>
    <w:next w:val="a"/>
    <w:link w:val="a9"/>
    <w:uiPriority w:val="99"/>
    <w:semiHidden/>
    <w:unhideWhenUsed/>
    <w:rsid w:val="00986DE5"/>
  </w:style>
  <w:style w:type="character" w:customStyle="1" w:styleId="a9">
    <w:name w:val="日付 (文字)"/>
    <w:basedOn w:val="a0"/>
    <w:link w:val="a8"/>
    <w:uiPriority w:val="99"/>
    <w:semiHidden/>
    <w:rsid w:val="0098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1493</TotalTime>
  <Pages>8</Pages>
  <Words>1744</Words>
  <Characters>9946</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三重県小中学校 校長会</dc:creator>
  <cp:keywords/>
  <dc:description/>
  <cp:lastModifiedBy>校長会 三重県小中学校</cp:lastModifiedBy>
  <cp:revision>60</cp:revision>
  <dcterms:created xsi:type="dcterms:W3CDTF">2023-05-19T04:15:00Z</dcterms:created>
  <dcterms:modified xsi:type="dcterms:W3CDTF">2024-12-27T02:40:00Z</dcterms:modified>
</cp:coreProperties>
</file>